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rStyle w:val="a4"/>
        </w:rPr>
        <w:t>Положение</w:t>
      </w:r>
    </w:p>
    <w:p w:rsidR="00544030" w:rsidRDefault="00B61968" w:rsidP="00B61968">
      <w:pPr>
        <w:pStyle w:val="a3"/>
        <w:spacing w:before="0" w:beforeAutospacing="0" w:after="0" w:afterAutospacing="0"/>
        <w:jc w:val="center"/>
        <w:rPr>
          <w:rStyle w:val="a4"/>
        </w:rPr>
      </w:pPr>
      <w:r w:rsidRPr="00B61968">
        <w:rPr>
          <w:rStyle w:val="a4"/>
        </w:rPr>
        <w:t xml:space="preserve">об Уполномоченном по защите прав участников образовательного процесса </w:t>
      </w: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rStyle w:val="a4"/>
        </w:rPr>
        <w:t>в образовательном учреждении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b/>
          <w:bCs/>
        </w:rPr>
        <w:t>I. Общие положения.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1.1. </w:t>
      </w:r>
      <w:proofErr w:type="gramStart"/>
      <w:r w:rsidRPr="00B61968">
        <w:t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образовании», в целях введения Уполномоченного по защите прав участников</w:t>
      </w:r>
      <w:proofErr w:type="gramEnd"/>
      <w:r w:rsidRPr="00B61968">
        <w:t xml:space="preserve"> в образовательном учреждении.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1.3. Деятельность Уполномоченного осуществляется на общественных началах.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t> </w:t>
      </w:r>
      <w:r w:rsidRPr="00B61968">
        <w:rPr>
          <w:b/>
          <w:bCs/>
        </w:rPr>
        <w:t>II.</w:t>
      </w:r>
      <w:r>
        <w:rPr>
          <w:b/>
          <w:bCs/>
        </w:rPr>
        <w:t xml:space="preserve"> </w:t>
      </w:r>
      <w:r w:rsidRPr="00B61968">
        <w:rPr>
          <w:b/>
          <w:bCs/>
        </w:rPr>
        <w:t>Основные цели и задачи Уполномоченного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2.1. Основными целями и задачами Уполномоченного являются: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всемерное содействие восстановлению нарушенных прав участников образовательного процесса;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содействие правовому просвещению участников образовательного процесса.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b/>
          <w:bCs/>
        </w:rPr>
        <w:t>III. Права и обязанности Уполномоченного.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3.2. Для реализации задач Уполномоченный имеет право: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получать пояснения по спорным вопросам от всех участников образовательного процесса;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- заниматься решением проблем по собственной инициативе при выявлении </w:t>
      </w:r>
      <w:proofErr w:type="gramStart"/>
      <w:r w:rsidRPr="00B61968">
        <w:t>фактов грубых нарушений прав участников образовательного процесса</w:t>
      </w:r>
      <w:proofErr w:type="gramEnd"/>
      <w:r w:rsidRPr="00B61968">
        <w:t>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пользоваться помощью участников образовательного процесса при решении вопросов, относящихся к его компетенции;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</w:t>
      </w:r>
      <w:r w:rsidRPr="00B61968">
        <w:lastRenderedPageBreak/>
        <w:t>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</w:t>
      </w:r>
      <w:r>
        <w:t>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 3.3. Уполномоченный обязан: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содействовать разрешению конфликта путем конфиденциальных переговоров;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- по окончании учебного года предоставлять органу самоуправления образовательного учреждения, Уполномоченному по правам человека в </w:t>
      </w:r>
      <w:r w:rsidR="000B0DD3">
        <w:t xml:space="preserve">Ярославской </w:t>
      </w:r>
      <w:r w:rsidRPr="00B61968">
        <w:t>области отчет о своей деятельности с выводами и рекомендациями;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3.4.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t> </w:t>
      </w:r>
      <w:r w:rsidRPr="00B61968">
        <w:rPr>
          <w:b/>
          <w:bCs/>
        </w:rPr>
        <w:t>IV. Процедура рассмотрения Уполномоченным обращений участников образовательного процесса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 4.1. </w:t>
      </w:r>
      <w:proofErr w:type="gramStart"/>
      <w:r w:rsidRPr="00B61968"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</w:t>
      </w:r>
      <w:proofErr w:type="gramEnd"/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Письменное обращение должно содержать Ф.И.О, адрес заявителя, изложение существа вопроса.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4.3. Получив обращение, Уполномоченный: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в срок не позднее десяти рабочих дней со дня получения обращения принимает ее к рассмотрению;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 разъяснить заявителю о других мерах, которые могут быть предприняты для защиты прав заявителя;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- в случае необходимости обращается за разъяснениями к Уполномоченному по правам человека в </w:t>
      </w:r>
      <w:r w:rsidR="000B0DD3">
        <w:t>Ярославс</w:t>
      </w:r>
      <w:r w:rsidRPr="00B61968">
        <w:t>кой области;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4.4. Уполномоченный вправе отказать от приняти</w:t>
      </w:r>
      <w:r w:rsidR="000B0DD3">
        <w:t>я</w:t>
      </w:r>
      <w:r w:rsidRPr="00B61968">
        <w:t xml:space="preserve"> обращения к рассмотрению, мотивированно обосновав свой отказ.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4.5. О принятом решении Уполномоченный в семидневный срок уведомляет заявителя.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4.6. Уполномоченный взаимодействует: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с государственными и муниципальными органами управления образованием;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-   Уполномоченным по правам человека в </w:t>
      </w:r>
      <w:r w:rsidR="000B0DD3">
        <w:t>Яросла</w:t>
      </w:r>
      <w:r w:rsidRPr="00B61968">
        <w:t>вской области;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  комиссией по делам несовершеннолетних и защите их прав;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  отделами по делам несовершеннолетних органов внутренних дел;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 органами опеки и попечительства.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b/>
          <w:bCs/>
        </w:rPr>
        <w:t>V. Обеспечение деятельности Уполномоченного.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lastRenderedPageBreak/>
        <w:t xml:space="preserve">5.4. Правовое обучение Уполномоченных осуществляется при содействии </w:t>
      </w:r>
      <w:r w:rsidR="000B0DD3">
        <w:t xml:space="preserve">Департамента </w:t>
      </w:r>
      <w:r w:rsidRPr="00B61968">
        <w:t xml:space="preserve"> образования </w:t>
      </w:r>
      <w:r w:rsidR="000B0DD3">
        <w:t xml:space="preserve"> Ярослав</w:t>
      </w:r>
      <w:r w:rsidRPr="00B61968">
        <w:t xml:space="preserve">ской области, Уполномоченного по правам человека в </w:t>
      </w:r>
      <w:r w:rsidR="000B0DD3">
        <w:t>Яросла</w:t>
      </w:r>
      <w:r w:rsidRPr="00B61968">
        <w:t>вской области и общественных организаций, содействующих правовому и гражданскому образованию.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b/>
          <w:bCs/>
        </w:rPr>
        <w:t>VI. Порядок избрания Уполномоченного по защите прав участников образовательного процесса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         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         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6.3. Порядок избрания Уполномоченного.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6.3.1. Подготовка и проведение выборов Уполномоченного: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подготовка выборов осуществляется открыто и гласно;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всем кандидатам на должность Уполномоченного предоставляются равные права на ведение предвыборной агитации;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запрещается некорректная агитация, оскорбляющая или унижающая честь и достоинство кандидата;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предвыборная агитация заканчивается за 2-3 дня до выборов.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6.3.2. Процедура выборов: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· выборы проводятся один раз в четыре года в сентябре месяце;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·  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·  обучающиеся образовательного учреждения на собраниях  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 определяется руководителем образовательного учреждения по согласованию с советом образовательного учреждения;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избранным считается кандидат, набравший большее количество голосов;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- итоги оформляются протоколом и направляются в территориальное управление образования - копия или выписка из протокола представляется в аппарат Уполномоченного по правам человека в </w:t>
      </w:r>
      <w:r w:rsidR="000B0DD3">
        <w:t>Яросла</w:t>
      </w:r>
      <w:r w:rsidRPr="00B61968">
        <w:t>вской области;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информация об итогах выборов размещается в пресс-центре или специально отведенном месте;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6.4. Досрочное прекращение деятельности Уполномоченного допускается в случае: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 - прекращение действия трудового договора, заключенного с педагогическим работником образовательного учреждения;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подачи личного заявления о сложении полномочий;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неисполнения (ненадлежащего исполнения) своих обязанностей;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неспособности по состоянию здоровья или по иным причинам исполнять свои обязанности;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lastRenderedPageBreak/>
        <w:t xml:space="preserve">- вступления в законную силу обвинительного приговора суда в отношении Уполномоченного. </w:t>
      </w:r>
    </w:p>
    <w:p w:rsidR="00B114AA" w:rsidRPr="00B61968" w:rsidRDefault="00B114AA" w:rsidP="00B619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14AA" w:rsidRPr="00B61968" w:rsidSect="00B619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68"/>
    <w:rsid w:val="000B0DD3"/>
    <w:rsid w:val="00403B16"/>
    <w:rsid w:val="00544030"/>
    <w:rsid w:val="007B1A27"/>
    <w:rsid w:val="00AD2A0F"/>
    <w:rsid w:val="00B114AA"/>
    <w:rsid w:val="00B61968"/>
    <w:rsid w:val="00F34022"/>
    <w:rsid w:val="00F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1509</Words>
  <Characters>8606</Characters>
  <Application>Microsoft Office Word</Application>
  <DocSecurity>0</DocSecurity>
  <Lines>71</Lines>
  <Paragraphs>20</Paragraphs>
  <ScaleCrop>false</ScaleCrop>
  <Company>школа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cp:lastPrinted>2011-02-05T08:30:00Z</cp:lastPrinted>
  <dcterms:created xsi:type="dcterms:W3CDTF">2011-02-05T08:25:00Z</dcterms:created>
  <dcterms:modified xsi:type="dcterms:W3CDTF">2014-12-30T20:45:00Z</dcterms:modified>
</cp:coreProperties>
</file>