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332" w:rsidRDefault="00551332" w:rsidP="00551332">
      <w:pPr>
        <w:pStyle w:val="Default"/>
        <w:rPr>
          <w:sz w:val="28"/>
          <w:szCs w:val="28"/>
        </w:rPr>
      </w:pPr>
      <w:r>
        <w:rPr>
          <w:b/>
          <w:bCs/>
          <w:sz w:val="28"/>
          <w:szCs w:val="28"/>
        </w:rPr>
        <w:t xml:space="preserve">Организация образовательного процесса по предмету «Музыка» </w:t>
      </w:r>
    </w:p>
    <w:p w:rsidR="00551332" w:rsidRDefault="00551332" w:rsidP="00551332">
      <w:pPr>
        <w:pStyle w:val="Default"/>
        <w:rPr>
          <w:sz w:val="28"/>
          <w:szCs w:val="28"/>
        </w:rPr>
      </w:pPr>
      <w:r>
        <w:rPr>
          <w:b/>
          <w:bCs/>
          <w:sz w:val="28"/>
          <w:szCs w:val="28"/>
        </w:rPr>
        <w:t xml:space="preserve">в основной школе </w:t>
      </w:r>
    </w:p>
    <w:p w:rsidR="00551332" w:rsidRDefault="00551332" w:rsidP="00551332">
      <w:pPr>
        <w:pStyle w:val="Default"/>
        <w:rPr>
          <w:sz w:val="28"/>
          <w:szCs w:val="28"/>
        </w:rPr>
      </w:pPr>
      <w:r>
        <w:rPr>
          <w:b/>
          <w:bCs/>
          <w:sz w:val="28"/>
          <w:szCs w:val="28"/>
        </w:rPr>
        <w:t xml:space="preserve">В 5–7 классах </w:t>
      </w:r>
      <w:r>
        <w:rPr>
          <w:sz w:val="28"/>
          <w:szCs w:val="28"/>
        </w:rPr>
        <w:t xml:space="preserve">в 2017–2018 учебном году преподавание ведется на основе Федерального государственного образовательного стандарта в соответствии с Примерной основной образовательной программой основного общего образования (далее ПООП), одобренной Федеральным учебно-методическим объединением по общему образованию (протокол заседания от 8 апреля 2015г. 1/15). </w:t>
      </w:r>
    </w:p>
    <w:p w:rsidR="00551332" w:rsidRDefault="00551332" w:rsidP="00551332">
      <w:pPr>
        <w:pStyle w:val="Default"/>
        <w:rPr>
          <w:sz w:val="28"/>
          <w:szCs w:val="28"/>
        </w:rPr>
      </w:pPr>
      <w:proofErr w:type="gramStart"/>
      <w:r>
        <w:rPr>
          <w:sz w:val="28"/>
          <w:szCs w:val="28"/>
        </w:rPr>
        <w:t xml:space="preserve">В ПООП 2015 года представлены 3 варианта примерного учебного плана, во всех вариантах учебного плана предмет «Музыка» входит в обязательную часть и изучается в 5–8 классах в объеме 1 часа в неделю, поэтому планируемые результаты и содержание учебного предмета «Музыка», представленные в ПООП на ступень основного общего образования, должны быть распределены на 4 учебных года. </w:t>
      </w:r>
      <w:proofErr w:type="gramEnd"/>
    </w:p>
    <w:p w:rsidR="00551332" w:rsidRDefault="00551332" w:rsidP="00551332">
      <w:pPr>
        <w:pStyle w:val="Default"/>
        <w:rPr>
          <w:sz w:val="28"/>
          <w:szCs w:val="28"/>
        </w:rPr>
      </w:pPr>
      <w:r>
        <w:rPr>
          <w:sz w:val="28"/>
          <w:szCs w:val="28"/>
        </w:rPr>
        <w:t xml:space="preserve">Обучение в основной школе осуществляется по УМК, включенным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РФ от 31 марта 2014 г. № 253 г. Москва). В Ярославской области преподавание учебного предмета «Музыка» происходит на основе УМК Сергеевой Г. П., Критской Е. Д. «Музыка. 5–7 классы» издательства «Просвещение» и УМК Т. И. </w:t>
      </w:r>
      <w:proofErr w:type="spellStart"/>
      <w:r>
        <w:rPr>
          <w:sz w:val="28"/>
          <w:szCs w:val="28"/>
        </w:rPr>
        <w:t>Науменко</w:t>
      </w:r>
      <w:proofErr w:type="spellEnd"/>
      <w:r>
        <w:rPr>
          <w:sz w:val="28"/>
          <w:szCs w:val="28"/>
        </w:rPr>
        <w:t xml:space="preserve">,      В. В. </w:t>
      </w:r>
      <w:proofErr w:type="spellStart"/>
      <w:r>
        <w:rPr>
          <w:sz w:val="28"/>
          <w:szCs w:val="28"/>
        </w:rPr>
        <w:t>Алеева</w:t>
      </w:r>
      <w:proofErr w:type="spellEnd"/>
      <w:r>
        <w:rPr>
          <w:sz w:val="28"/>
          <w:szCs w:val="28"/>
        </w:rPr>
        <w:t xml:space="preserve"> «Музыка. 5–8 классы» издательства «Дрофа». Учебное пособие Сергеевой Г. П., Критской Е. Д. «Музыка. 8 класс» планируется к изданию в июле 2017 года, книготорговые организации уже принимают заказы на это учебное пособие. </w:t>
      </w:r>
    </w:p>
    <w:p w:rsidR="00551332" w:rsidRDefault="00551332" w:rsidP="00551332">
      <w:pPr>
        <w:pStyle w:val="Default"/>
        <w:rPr>
          <w:sz w:val="28"/>
          <w:szCs w:val="28"/>
        </w:rPr>
      </w:pPr>
      <w:r>
        <w:rPr>
          <w:b/>
          <w:bCs/>
          <w:sz w:val="28"/>
          <w:szCs w:val="28"/>
        </w:rPr>
        <w:t xml:space="preserve">В 8 классе </w:t>
      </w:r>
      <w:r>
        <w:rPr>
          <w:sz w:val="28"/>
          <w:szCs w:val="28"/>
        </w:rPr>
        <w:t xml:space="preserve">в 2017–2018 учебном году преподавание ведется на основе Федерального государственного образовательного стандарта в соответствии с Примерной основной образовательной программой основного общего образования, составленной Савиновым Е. С. (издательство «Просвещение», 2011 год издания). </w:t>
      </w:r>
    </w:p>
    <w:p w:rsidR="00551332" w:rsidRDefault="00551332" w:rsidP="00551332">
      <w:pPr>
        <w:pStyle w:val="Default"/>
        <w:rPr>
          <w:sz w:val="28"/>
          <w:szCs w:val="28"/>
        </w:rPr>
      </w:pPr>
      <w:r>
        <w:rPr>
          <w:sz w:val="28"/>
          <w:szCs w:val="28"/>
        </w:rPr>
        <w:t xml:space="preserve">В ПООП 2011 года представлены 4 варианта примерного учебного плана, во всех вариантах учебного плана предмет «Музыка» входит в обязательную часть и изучается в 5–7 классах в объеме 1 часа в неделю, поэтому все содержание учебного предмета «Музыка» должно было освоено в 5–7 классах в предыдущие годы. </w:t>
      </w:r>
    </w:p>
    <w:p w:rsidR="00551332" w:rsidRDefault="00551332" w:rsidP="00551332">
      <w:pPr>
        <w:pStyle w:val="Default"/>
        <w:rPr>
          <w:sz w:val="28"/>
          <w:szCs w:val="28"/>
        </w:rPr>
      </w:pPr>
    </w:p>
    <w:p w:rsidR="00551332" w:rsidRDefault="00551332" w:rsidP="00551332">
      <w:pPr>
        <w:pStyle w:val="Default"/>
        <w:rPr>
          <w:color w:val="auto"/>
          <w:sz w:val="28"/>
          <w:szCs w:val="28"/>
        </w:rPr>
      </w:pPr>
      <w:r>
        <w:rPr>
          <w:sz w:val="28"/>
          <w:szCs w:val="28"/>
        </w:rPr>
        <w:t xml:space="preserve">          </w:t>
      </w:r>
      <w:r w:rsidRPr="00551332">
        <w:rPr>
          <w:b/>
          <w:color w:val="auto"/>
          <w:sz w:val="28"/>
          <w:szCs w:val="28"/>
        </w:rPr>
        <w:t>В 8 классе</w:t>
      </w:r>
      <w:r>
        <w:rPr>
          <w:color w:val="auto"/>
          <w:sz w:val="28"/>
          <w:szCs w:val="28"/>
        </w:rPr>
        <w:t xml:space="preserve"> учебный предмет «Музыка» может преподаваться по усмотрению образовательной организации за счет части учебного плана, формируемой участниками образовательного процесса, для сохранения преемственности предметной области «Искусство» и для предоставления обучающимся возможности разработки и защиты в 9 классе </w:t>
      </w:r>
      <w:proofErr w:type="gramStart"/>
      <w:r>
        <w:rPr>
          <w:color w:val="auto"/>
          <w:sz w:val="28"/>
          <w:szCs w:val="28"/>
        </w:rPr>
        <w:t>индивидуального проекта</w:t>
      </w:r>
      <w:proofErr w:type="gramEnd"/>
      <w:r>
        <w:rPr>
          <w:color w:val="auto"/>
          <w:sz w:val="28"/>
          <w:szCs w:val="28"/>
        </w:rPr>
        <w:t xml:space="preserve"> искусствоведческой, художественно-творческой направленности. В этом случае преподавание ведется по УМК «Искусство. 8–9 классы» авторов Сергеевой Г. П., </w:t>
      </w:r>
      <w:proofErr w:type="spellStart"/>
      <w:r>
        <w:rPr>
          <w:color w:val="auto"/>
          <w:sz w:val="28"/>
          <w:szCs w:val="28"/>
        </w:rPr>
        <w:t>Кашековой</w:t>
      </w:r>
      <w:proofErr w:type="spellEnd"/>
      <w:r>
        <w:rPr>
          <w:color w:val="auto"/>
          <w:sz w:val="28"/>
          <w:szCs w:val="28"/>
        </w:rPr>
        <w:t xml:space="preserve"> И. Э., Критской Е. Д. издательства «Просвещение». </w:t>
      </w:r>
    </w:p>
    <w:p w:rsidR="00551332" w:rsidRDefault="00551332" w:rsidP="00551332">
      <w:pPr>
        <w:pStyle w:val="Default"/>
        <w:rPr>
          <w:color w:val="auto"/>
          <w:sz w:val="28"/>
          <w:szCs w:val="28"/>
        </w:rPr>
      </w:pPr>
    </w:p>
    <w:p w:rsidR="00551332" w:rsidRDefault="00551332" w:rsidP="00551332">
      <w:pPr>
        <w:pStyle w:val="Default"/>
        <w:rPr>
          <w:color w:val="auto"/>
          <w:sz w:val="28"/>
          <w:szCs w:val="28"/>
        </w:rPr>
      </w:pPr>
      <w:r>
        <w:rPr>
          <w:b/>
          <w:bCs/>
          <w:color w:val="auto"/>
          <w:sz w:val="28"/>
          <w:szCs w:val="28"/>
        </w:rPr>
        <w:t xml:space="preserve">        В 9 классе </w:t>
      </w:r>
      <w:r>
        <w:rPr>
          <w:color w:val="auto"/>
          <w:sz w:val="28"/>
          <w:szCs w:val="28"/>
        </w:rPr>
        <w:t xml:space="preserve">преподавание ведется на основе Федерального компонента государственного образовательного стандарта основного общего образования 2004 года. В учебном плане 2004 года предмет «Искусство (Музыка и </w:t>
      </w:r>
      <w:proofErr w:type="gramStart"/>
      <w:r>
        <w:rPr>
          <w:color w:val="auto"/>
          <w:sz w:val="28"/>
          <w:szCs w:val="28"/>
        </w:rPr>
        <w:t>ИЗО</w:t>
      </w:r>
      <w:proofErr w:type="gramEnd"/>
      <w:r>
        <w:rPr>
          <w:color w:val="auto"/>
          <w:sz w:val="28"/>
          <w:szCs w:val="28"/>
        </w:rPr>
        <w:t xml:space="preserve">)» входит </w:t>
      </w:r>
      <w:proofErr w:type="gramStart"/>
      <w:r>
        <w:rPr>
          <w:color w:val="auto"/>
          <w:sz w:val="28"/>
          <w:szCs w:val="28"/>
        </w:rPr>
        <w:t>в</w:t>
      </w:r>
      <w:proofErr w:type="gramEnd"/>
      <w:r>
        <w:rPr>
          <w:color w:val="auto"/>
          <w:sz w:val="28"/>
          <w:szCs w:val="28"/>
        </w:rPr>
        <w:t xml:space="preserve"> обязательную часть и изучается в 8–9 классах в объеме 1 часа в неделю, соответственно предмет «Музыка» изучается в 9 классе на протяжении одного полугодия в объеме 17–18 часов. Преподавание ведется по УМК «Искусство. 8–9 </w:t>
      </w:r>
      <w:r>
        <w:rPr>
          <w:color w:val="auto"/>
          <w:sz w:val="28"/>
          <w:szCs w:val="28"/>
        </w:rPr>
        <w:lastRenderedPageBreak/>
        <w:t xml:space="preserve">классы» авторов Сергеевой Г. П., </w:t>
      </w:r>
      <w:proofErr w:type="spellStart"/>
      <w:r>
        <w:rPr>
          <w:color w:val="auto"/>
          <w:sz w:val="28"/>
          <w:szCs w:val="28"/>
        </w:rPr>
        <w:t>Кашековой</w:t>
      </w:r>
      <w:proofErr w:type="spellEnd"/>
      <w:r>
        <w:rPr>
          <w:color w:val="auto"/>
          <w:sz w:val="28"/>
          <w:szCs w:val="28"/>
        </w:rPr>
        <w:t xml:space="preserve"> И. Э., Критской Е. Д. издательства «Просвещение». </w:t>
      </w:r>
    </w:p>
    <w:p w:rsidR="00551332" w:rsidRDefault="00551332" w:rsidP="00551332">
      <w:pPr>
        <w:pStyle w:val="Default"/>
        <w:rPr>
          <w:color w:val="auto"/>
          <w:sz w:val="28"/>
          <w:szCs w:val="28"/>
        </w:rPr>
      </w:pPr>
      <w:r>
        <w:rPr>
          <w:color w:val="auto"/>
          <w:sz w:val="28"/>
          <w:szCs w:val="28"/>
        </w:rPr>
        <w:t>Содержание учебного предмета «Музыка» распределено по следующим разделам «Музыка как вид искусства», «Народное музыкальное творчество», «Русская музыка от эпохи средневековья до рубежа XIX–ХХ вв.», «Зарубежная музыка от эпохи средневековья до рубежа XI</w:t>
      </w:r>
      <w:proofErr w:type="gramStart"/>
      <w:r>
        <w:rPr>
          <w:color w:val="auto"/>
          <w:sz w:val="28"/>
          <w:szCs w:val="28"/>
        </w:rPr>
        <w:t>Х</w:t>
      </w:r>
      <w:proofErr w:type="gramEnd"/>
      <w:r>
        <w:rPr>
          <w:color w:val="auto"/>
          <w:sz w:val="28"/>
          <w:szCs w:val="28"/>
        </w:rPr>
        <w:t xml:space="preserve">–XХ вв.», «Русская и зарубежная музыкальная культура XX в.», «Современная музыкальная жизнь», «Значение музыки в жизни человека» и изучается параллельно в 5–8 классах. </w:t>
      </w:r>
    </w:p>
    <w:p w:rsidR="00551332" w:rsidRDefault="00551332" w:rsidP="00551332">
      <w:pPr>
        <w:pStyle w:val="Default"/>
        <w:rPr>
          <w:color w:val="auto"/>
          <w:sz w:val="28"/>
          <w:szCs w:val="28"/>
        </w:rPr>
      </w:pPr>
      <w:r>
        <w:rPr>
          <w:color w:val="auto"/>
          <w:sz w:val="28"/>
          <w:szCs w:val="28"/>
        </w:rPr>
        <w:t xml:space="preserve">Следует особо обратить внимание на то, что в содержании учебного предмета «Музыка» появились новые дидактические единицы: </w:t>
      </w:r>
    </w:p>
    <w:p w:rsidR="00551332" w:rsidRDefault="00551332" w:rsidP="00551332">
      <w:pPr>
        <w:pStyle w:val="Default"/>
        <w:spacing w:after="55"/>
        <w:rPr>
          <w:color w:val="auto"/>
          <w:sz w:val="28"/>
          <w:szCs w:val="28"/>
        </w:rPr>
      </w:pPr>
      <w:r>
        <w:rPr>
          <w:color w:val="auto"/>
          <w:sz w:val="28"/>
          <w:szCs w:val="28"/>
        </w:rPr>
        <w:t xml:space="preserve"> в разделе «Музыка как вид искусства»: «Круг музыкальных образов (романтические и др.), их взаимосвязь и развитие. Символика скульптуры, архитектуры, музыки»; </w:t>
      </w:r>
    </w:p>
    <w:p w:rsidR="00551332" w:rsidRDefault="00551332" w:rsidP="00551332">
      <w:pPr>
        <w:pStyle w:val="Default"/>
        <w:spacing w:after="55"/>
        <w:rPr>
          <w:color w:val="auto"/>
          <w:sz w:val="28"/>
          <w:szCs w:val="28"/>
        </w:rPr>
      </w:pPr>
      <w:r>
        <w:rPr>
          <w:color w:val="auto"/>
          <w:sz w:val="28"/>
          <w:szCs w:val="28"/>
        </w:rPr>
        <w:t> в разделе «Народная музыка»: «Различные исполнительские типы художественного общения (</w:t>
      </w:r>
      <w:proofErr w:type="gramStart"/>
      <w:r>
        <w:rPr>
          <w:color w:val="auto"/>
          <w:sz w:val="28"/>
          <w:szCs w:val="28"/>
        </w:rPr>
        <w:t>хоровое</w:t>
      </w:r>
      <w:proofErr w:type="gramEnd"/>
      <w:r>
        <w:rPr>
          <w:color w:val="auto"/>
          <w:sz w:val="28"/>
          <w:szCs w:val="28"/>
        </w:rPr>
        <w:t xml:space="preserve">, соревновательное, </w:t>
      </w:r>
      <w:proofErr w:type="spellStart"/>
      <w:r>
        <w:rPr>
          <w:color w:val="auto"/>
          <w:sz w:val="28"/>
          <w:szCs w:val="28"/>
        </w:rPr>
        <w:t>сказительное</w:t>
      </w:r>
      <w:proofErr w:type="spellEnd"/>
      <w:r>
        <w:rPr>
          <w:color w:val="auto"/>
          <w:sz w:val="28"/>
          <w:szCs w:val="28"/>
        </w:rPr>
        <w:t xml:space="preserve">). Истоки и интонационное своеобразие, музыкального фольклора разных стран»; </w:t>
      </w:r>
    </w:p>
    <w:p w:rsidR="00551332" w:rsidRDefault="00551332" w:rsidP="00551332">
      <w:pPr>
        <w:pStyle w:val="Default"/>
        <w:spacing w:after="55"/>
        <w:rPr>
          <w:color w:val="auto"/>
          <w:sz w:val="28"/>
          <w:szCs w:val="28"/>
        </w:rPr>
      </w:pPr>
      <w:r>
        <w:rPr>
          <w:color w:val="auto"/>
          <w:sz w:val="28"/>
          <w:szCs w:val="28"/>
        </w:rPr>
        <w:t xml:space="preserve"> в разделе «Русская музыка от эпохи средневековья до рубежа XIX–ХХ вв.»: «Знаменный распев как основа древнерусской храмовой музыки. Формирование русской классической музыкальной школы (М. И. Глинка). Романтизм в русской музыке. Стилевые особенности в творчестве русских композиторов (М. И. Глинка, М. П. Мусоргский, А. П. Бородин, Н. А. Римский-Корсаков, П. И. Чайковский, С. В. Рахманинов). Традиции русской музыкальной классики, стилевые черты русской классической музыкальной школы»; </w:t>
      </w:r>
    </w:p>
    <w:p w:rsidR="00551332" w:rsidRDefault="00551332" w:rsidP="00551332">
      <w:pPr>
        <w:pStyle w:val="Default"/>
        <w:rPr>
          <w:color w:val="auto"/>
          <w:sz w:val="28"/>
          <w:szCs w:val="28"/>
        </w:rPr>
      </w:pPr>
      <w:r>
        <w:rPr>
          <w:color w:val="auto"/>
          <w:sz w:val="28"/>
          <w:szCs w:val="28"/>
        </w:rPr>
        <w:t> в разделе «Зарубежная музыка от эпохи средневековья до рубежа XI</w:t>
      </w:r>
      <w:proofErr w:type="gramStart"/>
      <w:r>
        <w:rPr>
          <w:color w:val="auto"/>
          <w:sz w:val="28"/>
          <w:szCs w:val="28"/>
        </w:rPr>
        <w:t>Х</w:t>
      </w:r>
      <w:proofErr w:type="gramEnd"/>
      <w:r>
        <w:rPr>
          <w:color w:val="auto"/>
          <w:sz w:val="28"/>
          <w:szCs w:val="28"/>
        </w:rPr>
        <w:t xml:space="preserve">–XХ вв.»: «Средневековая духовная музыка: григорианский хорал. Жанры зарубежной духовной и светской музыки в эпохи Возрождения и Барокко (мадригал, мотет, фуга). И. С. Бах — выдающийся музыкант эпохи Барокко. Венская классическая школа (Й. Гайдн, В. Моцарт, Л. Бетховен). </w:t>
      </w:r>
      <w:proofErr w:type="gramStart"/>
      <w:r>
        <w:rPr>
          <w:color w:val="auto"/>
          <w:sz w:val="28"/>
          <w:szCs w:val="28"/>
        </w:rPr>
        <w:t>Творчество композиторов-романтиков Ф. Шопен, Ф. Лист, Р. Шуман, Ф Шуберт, Э. Григ).</w:t>
      </w:r>
      <w:proofErr w:type="gramEnd"/>
      <w:r>
        <w:rPr>
          <w:color w:val="auto"/>
          <w:sz w:val="28"/>
          <w:szCs w:val="28"/>
        </w:rPr>
        <w:t xml:space="preserve"> Оперный жанр в творчестве композиторов XIX века (Ж. Бизе, </w:t>
      </w:r>
      <w:proofErr w:type="gramStart"/>
      <w:r>
        <w:rPr>
          <w:color w:val="auto"/>
          <w:sz w:val="28"/>
          <w:szCs w:val="28"/>
        </w:rPr>
        <w:t>Дж</w:t>
      </w:r>
      <w:proofErr w:type="gramEnd"/>
      <w:r>
        <w:rPr>
          <w:color w:val="auto"/>
          <w:sz w:val="28"/>
          <w:szCs w:val="28"/>
        </w:rPr>
        <w:t xml:space="preserve">. Верди)»; </w:t>
      </w:r>
    </w:p>
    <w:p w:rsidR="00551332" w:rsidRDefault="00551332" w:rsidP="00551332">
      <w:pPr>
        <w:pStyle w:val="Default"/>
        <w:spacing w:after="55"/>
        <w:rPr>
          <w:color w:val="auto"/>
          <w:sz w:val="28"/>
          <w:szCs w:val="28"/>
        </w:rPr>
      </w:pPr>
      <w:r>
        <w:rPr>
          <w:color w:val="auto"/>
          <w:sz w:val="28"/>
          <w:szCs w:val="28"/>
        </w:rPr>
        <w:t xml:space="preserve"> в разделе «Русская и зарубежная музыкальная культура XX в.»: «Знакомство с творчеством всемирно известных отечественных композиторов (И. Ф. Стравинский, Д. Д. Шостакович, А. И. Хачатурян, А. Г. </w:t>
      </w:r>
      <w:proofErr w:type="spellStart"/>
      <w:r>
        <w:rPr>
          <w:color w:val="auto"/>
          <w:sz w:val="28"/>
          <w:szCs w:val="28"/>
        </w:rPr>
        <w:t>Шнитке</w:t>
      </w:r>
      <w:proofErr w:type="spellEnd"/>
      <w:r>
        <w:rPr>
          <w:color w:val="auto"/>
          <w:sz w:val="28"/>
          <w:szCs w:val="28"/>
        </w:rPr>
        <w:t xml:space="preserve">) и зарубежных композиторов ХХ столетия (М. Равель, Б. Бриттен, А. Шенберг). Рок-музыка и ее отдельные направления (рок-опера, рок-н-ролл.). Электронная музыка. Современные технологии записи и воспроизведения музыки»; </w:t>
      </w:r>
    </w:p>
    <w:p w:rsidR="00551332" w:rsidRDefault="00551332" w:rsidP="00551332">
      <w:pPr>
        <w:pStyle w:val="Default"/>
        <w:spacing w:after="55"/>
        <w:rPr>
          <w:color w:val="auto"/>
          <w:sz w:val="28"/>
          <w:szCs w:val="28"/>
        </w:rPr>
      </w:pPr>
      <w:r>
        <w:rPr>
          <w:color w:val="auto"/>
          <w:sz w:val="28"/>
          <w:szCs w:val="28"/>
        </w:rPr>
        <w:t xml:space="preserve"> в разделе «Современная музыкальная жизнь»: «Панорама современной музыкальной жизни в России и за рубежом: концерты, конкурсы и фестивали (современной и классической музыки). </w:t>
      </w:r>
      <w:proofErr w:type="gramStart"/>
      <w:r>
        <w:rPr>
          <w:color w:val="auto"/>
          <w:sz w:val="28"/>
          <w:szCs w:val="28"/>
        </w:rPr>
        <w:t xml:space="preserve">Наследие выдающихся отечественных (Ф. И. Шаляпин, Д. Ф. Ойстрах, А. В. Свешников, Д. А. Хворостовский, А. Ю. Нетребко, В. Т. Спиваков, Н. Л. Луганский, Д. Л. </w:t>
      </w:r>
      <w:proofErr w:type="spellStart"/>
      <w:r>
        <w:rPr>
          <w:color w:val="auto"/>
          <w:sz w:val="28"/>
          <w:szCs w:val="28"/>
        </w:rPr>
        <w:t>Мацуев</w:t>
      </w:r>
      <w:proofErr w:type="spellEnd"/>
      <w:r>
        <w:rPr>
          <w:color w:val="auto"/>
          <w:sz w:val="28"/>
          <w:szCs w:val="28"/>
        </w:rPr>
        <w:t xml:space="preserve"> и др.) и зарубежных исполнителей (Э. </w:t>
      </w:r>
      <w:proofErr w:type="spellStart"/>
      <w:r>
        <w:rPr>
          <w:color w:val="auto"/>
          <w:sz w:val="28"/>
          <w:szCs w:val="28"/>
        </w:rPr>
        <w:t>Карузо</w:t>
      </w:r>
      <w:proofErr w:type="spellEnd"/>
      <w:r>
        <w:rPr>
          <w:color w:val="auto"/>
          <w:sz w:val="28"/>
          <w:szCs w:val="28"/>
        </w:rPr>
        <w:t xml:space="preserve">, М. </w:t>
      </w:r>
      <w:proofErr w:type="spellStart"/>
      <w:r>
        <w:rPr>
          <w:color w:val="auto"/>
          <w:sz w:val="28"/>
          <w:szCs w:val="28"/>
        </w:rPr>
        <w:t>Каллас</w:t>
      </w:r>
      <w:proofErr w:type="spellEnd"/>
      <w:r>
        <w:rPr>
          <w:color w:val="auto"/>
          <w:sz w:val="28"/>
          <w:szCs w:val="28"/>
        </w:rPr>
        <w:t xml:space="preserve">; Л. Паваротти, М. </w:t>
      </w:r>
      <w:proofErr w:type="spellStart"/>
      <w:r>
        <w:rPr>
          <w:color w:val="auto"/>
          <w:sz w:val="28"/>
          <w:szCs w:val="28"/>
        </w:rPr>
        <w:t>Кабалье</w:t>
      </w:r>
      <w:proofErr w:type="spellEnd"/>
      <w:r>
        <w:rPr>
          <w:color w:val="auto"/>
          <w:sz w:val="28"/>
          <w:szCs w:val="28"/>
        </w:rPr>
        <w:t xml:space="preserve">, В. </w:t>
      </w:r>
      <w:proofErr w:type="spellStart"/>
      <w:r>
        <w:rPr>
          <w:color w:val="auto"/>
          <w:sz w:val="28"/>
          <w:szCs w:val="28"/>
        </w:rPr>
        <w:t>Клиберн</w:t>
      </w:r>
      <w:proofErr w:type="spellEnd"/>
      <w:r>
        <w:rPr>
          <w:color w:val="auto"/>
          <w:sz w:val="28"/>
          <w:szCs w:val="28"/>
        </w:rPr>
        <w:t xml:space="preserve">, В. </w:t>
      </w:r>
      <w:proofErr w:type="spellStart"/>
      <w:r>
        <w:rPr>
          <w:color w:val="auto"/>
          <w:sz w:val="28"/>
          <w:szCs w:val="28"/>
        </w:rPr>
        <w:t>Кельмпфф</w:t>
      </w:r>
      <w:proofErr w:type="spellEnd"/>
      <w:r>
        <w:rPr>
          <w:color w:val="auto"/>
          <w:sz w:val="28"/>
          <w:szCs w:val="28"/>
        </w:rPr>
        <w:t xml:space="preserve"> и др.) классической музыки»; </w:t>
      </w:r>
      <w:proofErr w:type="gramEnd"/>
    </w:p>
    <w:p w:rsidR="00551332" w:rsidRDefault="00551332" w:rsidP="00551332">
      <w:pPr>
        <w:pStyle w:val="Default"/>
        <w:rPr>
          <w:color w:val="auto"/>
          <w:sz w:val="28"/>
          <w:szCs w:val="28"/>
        </w:rPr>
      </w:pPr>
      <w:r>
        <w:rPr>
          <w:color w:val="auto"/>
          <w:sz w:val="28"/>
          <w:szCs w:val="28"/>
        </w:rPr>
        <w:t xml:space="preserve"> в разделе «Значение музыки в жизни человека»: «Стиль как отражение мироощущения композитора». </w:t>
      </w:r>
    </w:p>
    <w:p w:rsidR="00551332" w:rsidRDefault="00551332" w:rsidP="00551332">
      <w:pPr>
        <w:pStyle w:val="Default"/>
        <w:rPr>
          <w:color w:val="auto"/>
          <w:sz w:val="28"/>
          <w:szCs w:val="28"/>
        </w:rPr>
      </w:pPr>
    </w:p>
    <w:p w:rsidR="00551332" w:rsidRDefault="00551332" w:rsidP="00551332">
      <w:pPr>
        <w:pStyle w:val="Default"/>
        <w:rPr>
          <w:color w:val="auto"/>
          <w:sz w:val="28"/>
          <w:szCs w:val="28"/>
        </w:rPr>
      </w:pPr>
      <w:r>
        <w:rPr>
          <w:color w:val="auto"/>
          <w:sz w:val="28"/>
          <w:szCs w:val="28"/>
        </w:rPr>
        <w:lastRenderedPageBreak/>
        <w:t>Основной акцент в содержании сделан на культурно-исторический и интонационно-стилевой подход в изучении музыкального искусства, на расширение перечня творчества выдающихся исполнителей и композиторов, на изучение новых музыкальных жанров.</w:t>
      </w:r>
    </w:p>
    <w:p w:rsidR="00551332" w:rsidRDefault="00551332" w:rsidP="00551332">
      <w:pPr>
        <w:pStyle w:val="Default"/>
        <w:rPr>
          <w:color w:val="auto"/>
          <w:sz w:val="28"/>
          <w:szCs w:val="28"/>
        </w:rPr>
      </w:pPr>
    </w:p>
    <w:p w:rsidR="00551332" w:rsidRDefault="00551332" w:rsidP="00551332">
      <w:pPr>
        <w:pStyle w:val="Default"/>
        <w:rPr>
          <w:color w:val="auto"/>
          <w:sz w:val="28"/>
          <w:szCs w:val="28"/>
        </w:rPr>
      </w:pPr>
      <w:r>
        <w:rPr>
          <w:color w:val="auto"/>
          <w:sz w:val="28"/>
          <w:szCs w:val="28"/>
        </w:rPr>
        <w:t xml:space="preserve">      Логика изучения учебного предмета «Музыка» в программе Сергеевой Г. П., Критской Е. Д. «Музыка» разворачивается следующим образом.</w:t>
      </w:r>
    </w:p>
    <w:p w:rsidR="00551332" w:rsidRDefault="004D0B3D" w:rsidP="00551332">
      <w:pPr>
        <w:pStyle w:val="Default"/>
        <w:rPr>
          <w:color w:val="auto"/>
          <w:sz w:val="28"/>
          <w:szCs w:val="28"/>
        </w:rPr>
      </w:pPr>
      <w:r>
        <w:rPr>
          <w:color w:val="auto"/>
          <w:sz w:val="28"/>
          <w:szCs w:val="28"/>
        </w:rPr>
        <w:t xml:space="preserve">    </w:t>
      </w:r>
      <w:proofErr w:type="gramStart"/>
      <w:r w:rsidR="00551332">
        <w:rPr>
          <w:color w:val="auto"/>
          <w:sz w:val="28"/>
          <w:szCs w:val="28"/>
        </w:rPr>
        <w:t xml:space="preserve">В 5 классе рассматриваются особенности музыки как вида искусства, разнообразные явления музыкального искусства во взаимодействии с художественными образами других видов искусств — литературы (прозы и поэзии), изобразительного искусства (живописи, скульптуры, графики, книжных иллюстраций и др.), театра (оперы, балета, оперетты, мюзикла, </w:t>
      </w:r>
      <w:proofErr w:type="spellStart"/>
      <w:r w:rsidR="00551332">
        <w:rPr>
          <w:color w:val="auto"/>
          <w:sz w:val="28"/>
          <w:szCs w:val="28"/>
        </w:rPr>
        <w:t>рок-оперы</w:t>
      </w:r>
      <w:proofErr w:type="spellEnd"/>
      <w:r w:rsidR="00551332">
        <w:rPr>
          <w:color w:val="auto"/>
          <w:sz w:val="28"/>
          <w:szCs w:val="28"/>
        </w:rPr>
        <w:t xml:space="preserve">), кино. </w:t>
      </w:r>
      <w:proofErr w:type="gramEnd"/>
    </w:p>
    <w:p w:rsidR="00551332" w:rsidRDefault="004D0B3D" w:rsidP="00551332">
      <w:pPr>
        <w:pStyle w:val="Default"/>
        <w:rPr>
          <w:color w:val="auto"/>
          <w:sz w:val="28"/>
          <w:szCs w:val="28"/>
        </w:rPr>
      </w:pPr>
      <w:r>
        <w:rPr>
          <w:color w:val="auto"/>
          <w:sz w:val="28"/>
          <w:szCs w:val="28"/>
        </w:rPr>
        <w:t xml:space="preserve">    </w:t>
      </w:r>
      <w:r w:rsidR="00551332">
        <w:rPr>
          <w:color w:val="auto"/>
          <w:sz w:val="28"/>
          <w:szCs w:val="28"/>
        </w:rPr>
        <w:t>В 6 классе рассматривается многообразие музыкальных образов, запечатленных в жанрах вокальной, инструментальной и инструментально-симфонической музыки. В сферу изучения входят также интонационная природа музыкальных образов, приемы взаимодействия и развития различных образных сфер в музыкальном искусстве.</w:t>
      </w:r>
    </w:p>
    <w:p w:rsidR="00551332" w:rsidRDefault="004D0B3D" w:rsidP="00551332">
      <w:pPr>
        <w:pStyle w:val="Default"/>
        <w:rPr>
          <w:color w:val="auto"/>
          <w:sz w:val="28"/>
          <w:szCs w:val="28"/>
        </w:rPr>
      </w:pPr>
      <w:r>
        <w:rPr>
          <w:color w:val="auto"/>
          <w:sz w:val="28"/>
          <w:szCs w:val="28"/>
        </w:rPr>
        <w:t xml:space="preserve">    </w:t>
      </w:r>
      <w:r w:rsidR="00551332">
        <w:rPr>
          <w:color w:val="auto"/>
          <w:sz w:val="28"/>
          <w:szCs w:val="28"/>
        </w:rPr>
        <w:t xml:space="preserve"> В 7 классе предметом рассмотрения являются особенности музыкальной драматургии и развития музыкальных образов в произведениях крупных жанров — опере, балете, мюзикле, </w:t>
      </w:r>
      <w:proofErr w:type="spellStart"/>
      <w:proofErr w:type="gramStart"/>
      <w:r w:rsidR="00551332">
        <w:rPr>
          <w:color w:val="auto"/>
          <w:sz w:val="28"/>
          <w:szCs w:val="28"/>
        </w:rPr>
        <w:t>рок-опере</w:t>
      </w:r>
      <w:proofErr w:type="spellEnd"/>
      <w:proofErr w:type="gramEnd"/>
      <w:r w:rsidR="00551332">
        <w:rPr>
          <w:color w:val="auto"/>
          <w:sz w:val="28"/>
          <w:szCs w:val="28"/>
        </w:rPr>
        <w:t xml:space="preserve">, симфонии, инструментальном концерте, сюите и др.; художественные направления, стили и жанры русской и зарубежной, классической и современной музыки. В сферу изучения входят также жанровые и стилистические особенности музыкального языка, единство содержания и формы музыкальных произведений. </w:t>
      </w:r>
    </w:p>
    <w:p w:rsidR="00551332" w:rsidRDefault="004D0B3D" w:rsidP="004D0B3D">
      <w:pPr>
        <w:pStyle w:val="Default"/>
        <w:rPr>
          <w:color w:val="auto"/>
          <w:sz w:val="28"/>
          <w:szCs w:val="28"/>
        </w:rPr>
      </w:pPr>
      <w:r>
        <w:rPr>
          <w:color w:val="auto"/>
          <w:sz w:val="28"/>
          <w:szCs w:val="28"/>
        </w:rPr>
        <w:t xml:space="preserve">    </w:t>
      </w:r>
      <w:r w:rsidR="00551332">
        <w:rPr>
          <w:color w:val="auto"/>
          <w:sz w:val="28"/>
          <w:szCs w:val="28"/>
        </w:rPr>
        <w:t xml:space="preserve">В 8 классе рассматриваются вечные темы классической музыки и их претворение в произведениях различных жанров, значение музыки в жизни человека, особенности современной музыкальной жизни. Особое внимание уделяется изучению стиля, который рассматривается как отражение мироощущения композитора, как </w:t>
      </w:r>
      <w:r>
        <w:rPr>
          <w:color w:val="auto"/>
          <w:sz w:val="28"/>
          <w:szCs w:val="28"/>
        </w:rPr>
        <w:t>от</w:t>
      </w:r>
      <w:r w:rsidR="00551332">
        <w:rPr>
          <w:color w:val="auto"/>
          <w:sz w:val="28"/>
          <w:szCs w:val="28"/>
        </w:rPr>
        <w:t xml:space="preserve">ражение музыкального творчества и исполнения, присущего разным эпохам. </w:t>
      </w:r>
    </w:p>
    <w:p w:rsidR="004D0B3D" w:rsidRDefault="004D0B3D" w:rsidP="004D0B3D">
      <w:pPr>
        <w:pStyle w:val="Default"/>
        <w:rPr>
          <w:color w:val="auto"/>
          <w:sz w:val="28"/>
          <w:szCs w:val="28"/>
        </w:rPr>
      </w:pPr>
    </w:p>
    <w:p w:rsidR="00551332" w:rsidRDefault="004D0B3D" w:rsidP="00551332">
      <w:pPr>
        <w:pStyle w:val="Default"/>
        <w:rPr>
          <w:color w:val="auto"/>
          <w:sz w:val="28"/>
          <w:szCs w:val="28"/>
        </w:rPr>
      </w:pPr>
      <w:r>
        <w:rPr>
          <w:b/>
          <w:bCs/>
          <w:color w:val="auto"/>
          <w:sz w:val="28"/>
          <w:szCs w:val="28"/>
        </w:rPr>
        <w:t xml:space="preserve">    </w:t>
      </w:r>
      <w:r w:rsidR="00551332">
        <w:rPr>
          <w:b/>
          <w:bCs/>
          <w:color w:val="auto"/>
          <w:sz w:val="28"/>
          <w:szCs w:val="28"/>
        </w:rPr>
        <w:t xml:space="preserve">Региональное содержание на уроках музыки </w:t>
      </w:r>
    </w:p>
    <w:p w:rsidR="00551332" w:rsidRDefault="00551332" w:rsidP="00551332">
      <w:pPr>
        <w:pStyle w:val="Default"/>
        <w:rPr>
          <w:color w:val="auto"/>
          <w:sz w:val="28"/>
          <w:szCs w:val="28"/>
        </w:rPr>
      </w:pPr>
      <w:r>
        <w:rPr>
          <w:color w:val="auto"/>
          <w:sz w:val="28"/>
          <w:szCs w:val="28"/>
        </w:rPr>
        <w:t xml:space="preserve">Обращаем внимание на необходимость включения регионального содержания учебного предмета «Музыка» для полноценного достижения личностных результатов, таких как «российская гражданская идентичность (патриотизм, уважение к Отечеству, идентификация себя в качестве гражданина России); знание культуры своего народа, своего края». Изучение музыкальной культуры родного края является важной составляющей частью школьного музыкального образования, отражается в ПООП в следующих дидактических единицах: «Знакомство с музыкальной культурой, народным музыкальным творчеством своего региона». </w:t>
      </w:r>
    </w:p>
    <w:p w:rsidR="00551332" w:rsidRDefault="00551332" w:rsidP="00551332">
      <w:pPr>
        <w:pStyle w:val="Default"/>
        <w:rPr>
          <w:color w:val="auto"/>
          <w:sz w:val="28"/>
          <w:szCs w:val="28"/>
        </w:rPr>
      </w:pPr>
      <w:r>
        <w:rPr>
          <w:color w:val="auto"/>
          <w:sz w:val="28"/>
          <w:szCs w:val="28"/>
        </w:rPr>
        <w:t xml:space="preserve">Введение регионального содержания в изучение предмета «Музыка» имеет целью изучение историко-культурного единства региона и направлено на воспитание интереса и бережного отношения к музыкальной культуре родного края, приобщение к национальной культуре русского народа. Восприятие высоких ценностей, созданных композиторами и музыкантами на всем протяжении развития русского искусства, ведет к познанию самобытности русского искусства, к проблеме национального художественного наследия, что ведет к формированию гражданского самосознания, духовности и культуры у учащихся. </w:t>
      </w:r>
    </w:p>
    <w:p w:rsidR="00551332" w:rsidRDefault="00551332" w:rsidP="00551332">
      <w:pPr>
        <w:pStyle w:val="Default"/>
        <w:rPr>
          <w:color w:val="auto"/>
          <w:sz w:val="28"/>
          <w:szCs w:val="28"/>
        </w:rPr>
      </w:pPr>
      <w:r>
        <w:rPr>
          <w:color w:val="auto"/>
          <w:sz w:val="28"/>
          <w:szCs w:val="28"/>
        </w:rPr>
        <w:lastRenderedPageBreak/>
        <w:t xml:space="preserve">Целью изучения регионального содержания по предмету «Музыка» является воспитание интереса и бережного отношения к музыкальной культуре родного края, культурным традициям и обычаям Ярославского края, приобщение к национальной культуре русского народа. </w:t>
      </w:r>
    </w:p>
    <w:p w:rsidR="004D0B3D" w:rsidRDefault="00551332" w:rsidP="004D0B3D">
      <w:pPr>
        <w:pStyle w:val="Default"/>
        <w:rPr>
          <w:color w:val="auto"/>
          <w:sz w:val="28"/>
          <w:szCs w:val="28"/>
        </w:rPr>
      </w:pPr>
      <w:proofErr w:type="gramStart"/>
      <w:r>
        <w:rPr>
          <w:color w:val="auto"/>
          <w:sz w:val="28"/>
          <w:szCs w:val="28"/>
        </w:rPr>
        <w:t xml:space="preserve">Музыкальная культура Ярославского края имеет многовековую историю: это культурное наследие, запечатленное в фольклоре народных мастеров, в народных традициях и обрядах; на Ярославской земле прошли детство и юность великого русского поэта Н. А. Некрасова, на чьи стихи написаны прекрасные песни и романсы; здесь родина певца Л. В. Собинова и священника-композитора В. Зиновьева, видного деятеля культуры Н. Н. </w:t>
      </w:r>
      <w:proofErr w:type="spellStart"/>
      <w:r>
        <w:rPr>
          <w:color w:val="auto"/>
          <w:sz w:val="28"/>
          <w:szCs w:val="28"/>
        </w:rPr>
        <w:t>Алмазова</w:t>
      </w:r>
      <w:proofErr w:type="spellEnd"/>
      <w:r>
        <w:rPr>
          <w:color w:val="auto"/>
          <w:sz w:val="28"/>
          <w:szCs w:val="28"/>
        </w:rPr>
        <w:t>.</w:t>
      </w:r>
      <w:proofErr w:type="gramEnd"/>
      <w:r>
        <w:rPr>
          <w:color w:val="auto"/>
          <w:sz w:val="28"/>
          <w:szCs w:val="28"/>
        </w:rPr>
        <w:t xml:space="preserve"> </w:t>
      </w:r>
      <w:proofErr w:type="gramStart"/>
      <w:r>
        <w:rPr>
          <w:color w:val="auto"/>
          <w:sz w:val="28"/>
          <w:szCs w:val="28"/>
        </w:rPr>
        <w:t xml:space="preserve">Современная музыкальная жизнь Ярославля достаточно насыщена и разнообразна: в области существует большое количество музыкальных коллективов, ежегодно проводятся широкомасштабные международные культурные фестивали (такие как, музыкальный фестиваль под артистическим руководством выдающегося музыканта Ю. </w:t>
      </w:r>
      <w:proofErr w:type="spellStart"/>
      <w:r>
        <w:rPr>
          <w:color w:val="auto"/>
          <w:sz w:val="28"/>
          <w:szCs w:val="28"/>
        </w:rPr>
        <w:t>Башмета</w:t>
      </w:r>
      <w:proofErr w:type="spellEnd"/>
      <w:r>
        <w:rPr>
          <w:color w:val="auto"/>
          <w:sz w:val="28"/>
          <w:szCs w:val="28"/>
        </w:rPr>
        <w:t xml:space="preserve">, фестиваль хоровой и колокольной музыки «Преображение», </w:t>
      </w:r>
      <w:proofErr w:type="spellStart"/>
      <w:r>
        <w:rPr>
          <w:color w:val="auto"/>
          <w:sz w:val="28"/>
          <w:szCs w:val="28"/>
        </w:rPr>
        <w:t>Собиновский</w:t>
      </w:r>
      <w:proofErr w:type="spellEnd"/>
      <w:r>
        <w:rPr>
          <w:color w:val="auto"/>
          <w:sz w:val="28"/>
          <w:szCs w:val="28"/>
        </w:rPr>
        <w:t xml:space="preserve"> фестиваль оперной музыки, фестиваль «Джаз над Волгой», фестиваль органной музыки им. Л. И. </w:t>
      </w:r>
      <w:proofErr w:type="spellStart"/>
      <w:r>
        <w:rPr>
          <w:color w:val="auto"/>
          <w:sz w:val="28"/>
          <w:szCs w:val="28"/>
        </w:rPr>
        <w:t>Ройзмана</w:t>
      </w:r>
      <w:proofErr w:type="spellEnd"/>
      <w:r>
        <w:rPr>
          <w:color w:val="auto"/>
          <w:sz w:val="28"/>
          <w:szCs w:val="28"/>
        </w:rPr>
        <w:t>, фестиваль «Искусство движения» и т.д.).</w:t>
      </w:r>
      <w:proofErr w:type="gramEnd"/>
      <w:r>
        <w:rPr>
          <w:color w:val="auto"/>
          <w:sz w:val="28"/>
          <w:szCs w:val="28"/>
        </w:rPr>
        <w:t xml:space="preserve"> Обучающиеся в процессе освоения регионального содержания знакомятся с основными направлениями современной музыкальной жизни Ярославля, получают представление о культурных традициях Ярославского края прошлого и современности, узнают творчество музыкальных коллективов и знаменитых музыкантов, прославивших своим искусством Ярославскую землю. </w:t>
      </w:r>
    </w:p>
    <w:p w:rsidR="00551332" w:rsidRDefault="004D0B3D" w:rsidP="004D0B3D">
      <w:pPr>
        <w:pStyle w:val="Default"/>
        <w:rPr>
          <w:color w:val="auto"/>
          <w:sz w:val="28"/>
          <w:szCs w:val="28"/>
        </w:rPr>
      </w:pPr>
      <w:r>
        <w:rPr>
          <w:color w:val="auto"/>
          <w:sz w:val="28"/>
          <w:szCs w:val="28"/>
        </w:rPr>
        <w:t xml:space="preserve">    </w:t>
      </w:r>
      <w:r w:rsidR="00551332">
        <w:rPr>
          <w:color w:val="auto"/>
          <w:sz w:val="28"/>
          <w:szCs w:val="28"/>
        </w:rPr>
        <w:t xml:space="preserve">Во всех образовательных организациях Ярославской области в 8 классе происходило изучение регионального содержания в курсе «Музыкальные традиции Ярославского края», реализуемом за счет школьного компонента. </w:t>
      </w:r>
    </w:p>
    <w:p w:rsidR="00551332" w:rsidRDefault="00551332" w:rsidP="00551332">
      <w:pPr>
        <w:pStyle w:val="Default"/>
        <w:rPr>
          <w:color w:val="auto"/>
          <w:sz w:val="28"/>
          <w:szCs w:val="28"/>
        </w:rPr>
      </w:pPr>
      <w:r>
        <w:rPr>
          <w:color w:val="auto"/>
          <w:sz w:val="28"/>
          <w:szCs w:val="28"/>
        </w:rPr>
        <w:t xml:space="preserve">В связи с изменением учебных планов в ФГОС ООО возможно несколько вариантов изучения регионального содержания: </w:t>
      </w:r>
    </w:p>
    <w:p w:rsidR="00551332" w:rsidRDefault="00551332" w:rsidP="00551332">
      <w:pPr>
        <w:pStyle w:val="Default"/>
        <w:spacing w:after="55"/>
        <w:rPr>
          <w:color w:val="auto"/>
          <w:sz w:val="28"/>
          <w:szCs w:val="28"/>
        </w:rPr>
      </w:pPr>
      <w:r>
        <w:rPr>
          <w:color w:val="auto"/>
          <w:sz w:val="28"/>
          <w:szCs w:val="28"/>
        </w:rPr>
        <w:t xml:space="preserve"> реализация учебного курса «Культурные (или музыкальные) традиции Ярославского края», направленного на освоение музыкально-краеведческого содержания региона за счет части учебного плана, формируемой участниками образовательных отношений; </w:t>
      </w:r>
    </w:p>
    <w:p w:rsidR="00551332" w:rsidRDefault="00551332" w:rsidP="00551332">
      <w:pPr>
        <w:pStyle w:val="Default"/>
        <w:rPr>
          <w:color w:val="auto"/>
          <w:sz w:val="28"/>
          <w:szCs w:val="28"/>
        </w:rPr>
      </w:pPr>
      <w:r>
        <w:rPr>
          <w:color w:val="auto"/>
          <w:sz w:val="28"/>
          <w:szCs w:val="28"/>
        </w:rPr>
        <w:t xml:space="preserve"> включение регионального содержания в рабочие программы учебного предмета «Музыка» с 1 по 7 классы: тематические </w:t>
      </w:r>
      <w:proofErr w:type="spellStart"/>
      <w:r>
        <w:rPr>
          <w:color w:val="auto"/>
          <w:sz w:val="28"/>
          <w:szCs w:val="28"/>
        </w:rPr>
        <w:t>моноуроки</w:t>
      </w:r>
      <w:proofErr w:type="spellEnd"/>
      <w:r>
        <w:rPr>
          <w:color w:val="auto"/>
          <w:sz w:val="28"/>
          <w:szCs w:val="28"/>
        </w:rPr>
        <w:t xml:space="preserve"> на основе краеведческого содержания в течение года, последние 1–2 урока в конце каждого полугодия; часть урока в соответствии с темой урока авторской программы (например, при изучении темы «Симфонический оркестр» можно познакомить учащихся с историей создания и основными периодами развития Ярославского симфонического оркестра, послушать изучаемые музыкальные произведения в его исполнении; в качестве домашнего задания учащиеся могут с помощью ресурсов Интернет узнать информацию о наиболее выдающихся дирижерах Ярославского симфонического оркестра и представить ее на следующем уроке своим одноклассникам) и т.д. </w:t>
      </w:r>
    </w:p>
    <w:p w:rsidR="00551332" w:rsidRDefault="00551332" w:rsidP="00551332">
      <w:pPr>
        <w:pStyle w:val="Default"/>
        <w:rPr>
          <w:color w:val="auto"/>
          <w:sz w:val="28"/>
          <w:szCs w:val="28"/>
        </w:rPr>
      </w:pPr>
    </w:p>
    <w:p w:rsidR="00551332" w:rsidRDefault="00551332" w:rsidP="00551332">
      <w:pPr>
        <w:pStyle w:val="Default"/>
        <w:rPr>
          <w:color w:val="auto"/>
          <w:sz w:val="28"/>
          <w:szCs w:val="28"/>
        </w:rPr>
      </w:pPr>
      <w:r>
        <w:rPr>
          <w:b/>
          <w:bCs/>
          <w:color w:val="auto"/>
          <w:sz w:val="28"/>
          <w:szCs w:val="28"/>
        </w:rPr>
        <w:t xml:space="preserve">Реализация внеурочной и внеклассной деятельности </w:t>
      </w:r>
      <w:proofErr w:type="gramStart"/>
      <w:r>
        <w:rPr>
          <w:b/>
          <w:bCs/>
          <w:color w:val="auto"/>
          <w:sz w:val="28"/>
          <w:szCs w:val="28"/>
        </w:rPr>
        <w:t>обучающихся</w:t>
      </w:r>
      <w:proofErr w:type="gramEnd"/>
      <w:r>
        <w:rPr>
          <w:b/>
          <w:bCs/>
          <w:color w:val="auto"/>
          <w:sz w:val="28"/>
          <w:szCs w:val="28"/>
        </w:rPr>
        <w:t xml:space="preserve"> </w:t>
      </w:r>
    </w:p>
    <w:p w:rsidR="00551332" w:rsidRDefault="00551332" w:rsidP="00551332">
      <w:pPr>
        <w:pStyle w:val="Default"/>
        <w:rPr>
          <w:color w:val="auto"/>
          <w:sz w:val="28"/>
          <w:szCs w:val="28"/>
        </w:rPr>
      </w:pPr>
      <w:r>
        <w:rPr>
          <w:color w:val="auto"/>
          <w:sz w:val="28"/>
          <w:szCs w:val="28"/>
        </w:rPr>
        <w:t xml:space="preserve">В России активно возрождаются традиции хорового исполнительства. Хоровое пение издревле являлось фундаментом отечественной музыкальной культуры, универсальным способом освоения духовно-нравственных идеалов. Коллективный характер и широкая доступность при большой силе художественного воздействия </w:t>
      </w:r>
      <w:r>
        <w:rPr>
          <w:color w:val="auto"/>
          <w:sz w:val="28"/>
          <w:szCs w:val="28"/>
        </w:rPr>
        <w:lastRenderedPageBreak/>
        <w:t xml:space="preserve">делают этот вид музыкального исполнительства самым массовым и одновременно самым действенным средством приобщения людей к ценностям музыкальной культуры. </w:t>
      </w:r>
    </w:p>
    <w:p w:rsidR="00551332" w:rsidRDefault="00551332" w:rsidP="00551332">
      <w:pPr>
        <w:pStyle w:val="Default"/>
        <w:rPr>
          <w:color w:val="auto"/>
          <w:sz w:val="28"/>
          <w:szCs w:val="28"/>
        </w:rPr>
      </w:pPr>
      <w:r>
        <w:rPr>
          <w:color w:val="auto"/>
          <w:sz w:val="28"/>
          <w:szCs w:val="28"/>
        </w:rPr>
        <w:t xml:space="preserve">С 2013 года возобновило свою деятельность Всероссийское хоровое общество. Хор объединяет самых разных людей независимо от религии, национальности, социального положения, учит взаимопониманию и взаимному уважению, поэтому своей миссией Всероссийское хоровое общество видит не только развитие хорового искусства, как одного из элементов культуры, но и духовное, культурное, нравственное возрождение всего нашего общества, всей страны. Среди проектов этой организации выделяются такие важные достижения, как создание детского хора России, его участие в торжественной церемонии закрытия XXII Олимпийских зимних игр 2014 года в Сочи, всероссийский фестиваль школьных хоров «Поют дети России», всемирные хоровые игры Сочи 2016, ежегодные всероссийские хоровые фестивали и т.д. </w:t>
      </w:r>
    </w:p>
    <w:p w:rsidR="00551332" w:rsidRDefault="00551332" w:rsidP="004D0B3D">
      <w:pPr>
        <w:pStyle w:val="Default"/>
        <w:rPr>
          <w:color w:val="auto"/>
          <w:sz w:val="28"/>
          <w:szCs w:val="28"/>
        </w:rPr>
      </w:pPr>
      <w:r>
        <w:rPr>
          <w:color w:val="auto"/>
          <w:sz w:val="28"/>
          <w:szCs w:val="28"/>
        </w:rPr>
        <w:t xml:space="preserve">Для возрождения хоровых традиций в образовательных организациях нужно активизировать занятия хоровым пением за счет внеурочной деятельности (программы внеурочной деятельности «Хоровое пение», «Вокально-хоровое искусство», «Вокально-хоровое мастерство» и т.д.), во внеклассной работе и системе дополнительного образования (школьные хоровые коллективы начальной школы, основной школы, сводный хор школы). </w:t>
      </w:r>
    </w:p>
    <w:p w:rsidR="00551332" w:rsidRDefault="00551332" w:rsidP="00551332">
      <w:pPr>
        <w:pStyle w:val="Default"/>
        <w:rPr>
          <w:color w:val="auto"/>
          <w:sz w:val="28"/>
          <w:szCs w:val="28"/>
        </w:rPr>
      </w:pPr>
      <w:r>
        <w:rPr>
          <w:color w:val="auto"/>
          <w:sz w:val="28"/>
          <w:szCs w:val="28"/>
        </w:rPr>
        <w:t xml:space="preserve">В Ярославской области проходит большое количество хоровых фестивалей, основными задачами которых являются популяризация хорового искусства среди детей и подростков; сохранение и развитие отечественных традиций хорового искусства; обеспечение преемственности традиций вокально-хорового искусства России. Это такие конкурсы и фестивали, как фестиваль детских хоров «Праздник песни», фестиваль школьных хоров «Поют дети России», праздник хоровой музыки «Поющее слово» в рамках празднования Дня славянской письменности и культуры, </w:t>
      </w:r>
      <w:proofErr w:type="spellStart"/>
      <w:r>
        <w:rPr>
          <w:color w:val="auto"/>
          <w:sz w:val="28"/>
          <w:szCs w:val="28"/>
        </w:rPr>
        <w:t>Рыбинский</w:t>
      </w:r>
      <w:proofErr w:type="spellEnd"/>
      <w:r>
        <w:rPr>
          <w:color w:val="auto"/>
          <w:sz w:val="28"/>
          <w:szCs w:val="28"/>
        </w:rPr>
        <w:t xml:space="preserve"> международный хоровой фестиваль имени Владислава Соколова</w:t>
      </w:r>
      <w:r>
        <w:rPr>
          <w:b/>
          <w:bCs/>
          <w:color w:val="auto"/>
          <w:sz w:val="28"/>
          <w:szCs w:val="28"/>
        </w:rPr>
        <w:t xml:space="preserve">, </w:t>
      </w:r>
      <w:r>
        <w:rPr>
          <w:color w:val="auto"/>
          <w:sz w:val="28"/>
          <w:szCs w:val="28"/>
        </w:rPr>
        <w:t xml:space="preserve">православный детско-юношеский хоровой фестиваль–конкурс «Александр Невский» (Переславль-Залесский, Углич) и т.д. Принимая активное участие в таких мероприятиях, обучающиеся получат возможность творческой самореализации в хоровой деятельности и опыт публичной концертной деятельности. </w:t>
      </w:r>
    </w:p>
    <w:p w:rsidR="00551332" w:rsidRDefault="00551332" w:rsidP="00551332">
      <w:pPr>
        <w:pStyle w:val="Default"/>
        <w:rPr>
          <w:color w:val="auto"/>
          <w:sz w:val="28"/>
          <w:szCs w:val="28"/>
        </w:rPr>
      </w:pPr>
      <w:r>
        <w:rPr>
          <w:b/>
          <w:bCs/>
          <w:color w:val="auto"/>
          <w:sz w:val="28"/>
          <w:szCs w:val="28"/>
        </w:rPr>
        <w:t xml:space="preserve">Приоритетные направления «Концепции преподавания предметной области «Искусство» в Российской Федерации» </w:t>
      </w:r>
    </w:p>
    <w:p w:rsidR="00551332" w:rsidRDefault="00551332" w:rsidP="00551332">
      <w:pPr>
        <w:pStyle w:val="Default"/>
        <w:rPr>
          <w:color w:val="auto"/>
          <w:sz w:val="28"/>
          <w:szCs w:val="28"/>
        </w:rPr>
      </w:pPr>
      <w:r>
        <w:rPr>
          <w:color w:val="auto"/>
          <w:sz w:val="28"/>
          <w:szCs w:val="28"/>
        </w:rPr>
        <w:t>В настоящее время завершился процесс обсуждения проекта «Концепции преподавания предметной области «Искусство» в Российской Федерации» (https://edu.crowdexpert.ru/concept_art</w:t>
      </w:r>
      <w:proofErr w:type="gramStart"/>
      <w:r>
        <w:rPr>
          <w:color w:val="auto"/>
          <w:sz w:val="28"/>
          <w:szCs w:val="28"/>
        </w:rPr>
        <w:t xml:space="preserve"> )</w:t>
      </w:r>
      <w:proofErr w:type="gramEnd"/>
      <w:r>
        <w:rPr>
          <w:color w:val="auto"/>
          <w:sz w:val="28"/>
          <w:szCs w:val="28"/>
        </w:rPr>
        <w:t xml:space="preserve">. </w:t>
      </w:r>
    </w:p>
    <w:p w:rsidR="00551332" w:rsidRDefault="00551332" w:rsidP="00551332">
      <w:pPr>
        <w:pStyle w:val="Default"/>
        <w:rPr>
          <w:color w:val="auto"/>
          <w:sz w:val="28"/>
          <w:szCs w:val="28"/>
        </w:rPr>
      </w:pPr>
      <w:r>
        <w:rPr>
          <w:color w:val="auto"/>
          <w:sz w:val="28"/>
          <w:szCs w:val="28"/>
        </w:rPr>
        <w:t xml:space="preserve">В соответствии с проектом непрерывность преподавания и изучения предметной области «Искусство» планируется обеспечивать через создание сквозных модулей с возможностями вариативности с 1 по 11 классы: </w:t>
      </w:r>
    </w:p>
    <w:p w:rsidR="00551332" w:rsidRDefault="00551332" w:rsidP="00551332">
      <w:pPr>
        <w:pStyle w:val="Default"/>
        <w:spacing w:after="55"/>
        <w:rPr>
          <w:color w:val="auto"/>
          <w:sz w:val="28"/>
          <w:szCs w:val="28"/>
        </w:rPr>
      </w:pPr>
      <w:r>
        <w:rPr>
          <w:color w:val="auto"/>
          <w:sz w:val="28"/>
          <w:szCs w:val="28"/>
        </w:rPr>
        <w:t xml:space="preserve"> начальное общее образование: 1–4 классы — изобразительное </w:t>
      </w:r>
      <w:proofErr w:type="spellStart"/>
      <w:proofErr w:type="gramStart"/>
      <w:r>
        <w:rPr>
          <w:color w:val="auto"/>
          <w:sz w:val="28"/>
          <w:szCs w:val="28"/>
        </w:rPr>
        <w:t>искус-ство</w:t>
      </w:r>
      <w:proofErr w:type="spellEnd"/>
      <w:proofErr w:type="gramEnd"/>
      <w:r>
        <w:rPr>
          <w:color w:val="auto"/>
          <w:sz w:val="28"/>
          <w:szCs w:val="28"/>
        </w:rPr>
        <w:t xml:space="preserve"> и музыка (обязательные учебные предметы); </w:t>
      </w:r>
    </w:p>
    <w:p w:rsidR="00551332" w:rsidRDefault="00551332" w:rsidP="00551332">
      <w:pPr>
        <w:pStyle w:val="Default"/>
        <w:spacing w:after="55"/>
        <w:rPr>
          <w:color w:val="auto"/>
          <w:sz w:val="28"/>
          <w:szCs w:val="28"/>
        </w:rPr>
      </w:pPr>
      <w:r>
        <w:rPr>
          <w:color w:val="auto"/>
          <w:sz w:val="28"/>
          <w:szCs w:val="28"/>
        </w:rPr>
        <w:t xml:space="preserve"> основное общее образование: 5–7 классы — изобразительное </w:t>
      </w:r>
      <w:proofErr w:type="spellStart"/>
      <w:proofErr w:type="gramStart"/>
      <w:r>
        <w:rPr>
          <w:color w:val="auto"/>
          <w:sz w:val="28"/>
          <w:szCs w:val="28"/>
        </w:rPr>
        <w:t>искус-ство</w:t>
      </w:r>
      <w:proofErr w:type="spellEnd"/>
      <w:proofErr w:type="gramEnd"/>
      <w:r>
        <w:rPr>
          <w:color w:val="auto"/>
          <w:sz w:val="28"/>
          <w:szCs w:val="28"/>
        </w:rPr>
        <w:t xml:space="preserve"> и музыка (обязательные учебные предметы); </w:t>
      </w:r>
    </w:p>
    <w:p w:rsidR="00551332" w:rsidRDefault="00551332" w:rsidP="00551332">
      <w:pPr>
        <w:pStyle w:val="Default"/>
        <w:spacing w:after="55"/>
        <w:rPr>
          <w:color w:val="auto"/>
          <w:sz w:val="28"/>
          <w:szCs w:val="28"/>
        </w:rPr>
      </w:pPr>
      <w:r>
        <w:rPr>
          <w:color w:val="auto"/>
          <w:sz w:val="28"/>
          <w:szCs w:val="28"/>
        </w:rPr>
        <w:t xml:space="preserve"> 8–9 классы — мировая художественная культура, включая </w:t>
      </w:r>
      <w:proofErr w:type="spellStart"/>
      <w:proofErr w:type="gramStart"/>
      <w:r>
        <w:rPr>
          <w:color w:val="auto"/>
          <w:sz w:val="28"/>
          <w:szCs w:val="28"/>
        </w:rPr>
        <w:t>отече-ственную</w:t>
      </w:r>
      <w:proofErr w:type="spellEnd"/>
      <w:proofErr w:type="gramEnd"/>
      <w:r>
        <w:rPr>
          <w:color w:val="auto"/>
          <w:sz w:val="28"/>
          <w:szCs w:val="28"/>
        </w:rPr>
        <w:t xml:space="preserve"> (обязательный учебный предмет) с возможностью изучения </w:t>
      </w:r>
      <w:proofErr w:type="spellStart"/>
      <w:r>
        <w:rPr>
          <w:color w:val="auto"/>
          <w:sz w:val="28"/>
          <w:szCs w:val="28"/>
        </w:rPr>
        <w:t>изобра-зительного</w:t>
      </w:r>
      <w:proofErr w:type="spellEnd"/>
      <w:r>
        <w:rPr>
          <w:color w:val="auto"/>
          <w:sz w:val="28"/>
          <w:szCs w:val="28"/>
        </w:rPr>
        <w:t xml:space="preserve"> искусства и музыки на углубленном уровне; </w:t>
      </w:r>
    </w:p>
    <w:p w:rsidR="00551332" w:rsidRDefault="00551332" w:rsidP="00551332">
      <w:pPr>
        <w:pStyle w:val="Default"/>
        <w:rPr>
          <w:color w:val="auto"/>
          <w:sz w:val="28"/>
          <w:szCs w:val="28"/>
        </w:rPr>
      </w:pPr>
      <w:r>
        <w:rPr>
          <w:color w:val="auto"/>
          <w:sz w:val="28"/>
          <w:szCs w:val="28"/>
        </w:rPr>
        <w:lastRenderedPageBreak/>
        <w:t xml:space="preserve"> среднее общее образование: 10–11 классы — мировая художественная культура (базовый и углубленный уровень). </w:t>
      </w:r>
    </w:p>
    <w:p w:rsidR="00551332" w:rsidRDefault="00551332" w:rsidP="00551332">
      <w:pPr>
        <w:pStyle w:val="Default"/>
        <w:rPr>
          <w:color w:val="auto"/>
          <w:sz w:val="28"/>
          <w:szCs w:val="28"/>
        </w:rPr>
      </w:pPr>
    </w:p>
    <w:p w:rsidR="00551332" w:rsidRDefault="00551332" w:rsidP="00551332">
      <w:pPr>
        <w:pStyle w:val="Default"/>
        <w:rPr>
          <w:color w:val="auto"/>
          <w:sz w:val="28"/>
          <w:szCs w:val="28"/>
        </w:rPr>
      </w:pPr>
      <w:proofErr w:type="gramStart"/>
      <w:r>
        <w:rPr>
          <w:color w:val="auto"/>
          <w:sz w:val="28"/>
          <w:szCs w:val="28"/>
        </w:rPr>
        <w:t xml:space="preserve">Углубленное изучение учебных предметов предметной области «Искусство» должно обеспечивать высокий уровень освоения теоретических основ и развития профессиональных навыков в выбранном обучающимся виде искусства и/или искусствоведческом анализе произведений искусства. </w:t>
      </w:r>
      <w:proofErr w:type="gramEnd"/>
    </w:p>
    <w:p w:rsidR="00551332" w:rsidRDefault="00551332" w:rsidP="00551332">
      <w:pPr>
        <w:pStyle w:val="Default"/>
        <w:rPr>
          <w:color w:val="auto"/>
          <w:sz w:val="28"/>
          <w:szCs w:val="28"/>
        </w:rPr>
      </w:pPr>
      <w:r>
        <w:rPr>
          <w:color w:val="auto"/>
          <w:sz w:val="28"/>
          <w:szCs w:val="28"/>
        </w:rPr>
        <w:t xml:space="preserve">Для достижения высокого уровня обучения планируется: </w:t>
      </w:r>
    </w:p>
    <w:p w:rsidR="00551332" w:rsidRDefault="00551332" w:rsidP="00551332">
      <w:pPr>
        <w:pStyle w:val="Default"/>
        <w:spacing w:after="55"/>
        <w:rPr>
          <w:color w:val="auto"/>
          <w:sz w:val="28"/>
          <w:szCs w:val="28"/>
        </w:rPr>
      </w:pPr>
      <w:r>
        <w:rPr>
          <w:color w:val="auto"/>
          <w:sz w:val="28"/>
          <w:szCs w:val="28"/>
        </w:rPr>
        <w:t xml:space="preserve"> в федеральных государственных образовательных стандартах общего образования уточнить требования к результатам освоения образовательных программ учебных предметов предметной области «Искусство» на всех уровнях общего образования; </w:t>
      </w:r>
    </w:p>
    <w:p w:rsidR="00551332" w:rsidRDefault="00551332" w:rsidP="004D0B3D">
      <w:pPr>
        <w:pStyle w:val="Default"/>
        <w:rPr>
          <w:color w:val="auto"/>
        </w:rPr>
      </w:pPr>
      <w:r>
        <w:rPr>
          <w:color w:val="auto"/>
          <w:sz w:val="28"/>
          <w:szCs w:val="28"/>
        </w:rPr>
        <w:t xml:space="preserve"> определить формы проведения государственной итоговой аттестации по учебному предмету «Мировая художественная культура» для обучающихся, желающих продолжить </w:t>
      </w:r>
      <w:proofErr w:type="gramStart"/>
      <w:r>
        <w:rPr>
          <w:color w:val="auto"/>
          <w:sz w:val="28"/>
          <w:szCs w:val="28"/>
        </w:rPr>
        <w:t>обучение по специальностям</w:t>
      </w:r>
      <w:proofErr w:type="gramEnd"/>
      <w:r>
        <w:rPr>
          <w:color w:val="auto"/>
          <w:sz w:val="28"/>
          <w:szCs w:val="28"/>
        </w:rPr>
        <w:t xml:space="preserve">, связанным с искусством; </w:t>
      </w:r>
    </w:p>
    <w:p w:rsidR="00551332" w:rsidRDefault="00551332" w:rsidP="00551332">
      <w:pPr>
        <w:pStyle w:val="Default"/>
        <w:spacing w:after="55"/>
        <w:rPr>
          <w:color w:val="auto"/>
          <w:sz w:val="28"/>
          <w:szCs w:val="28"/>
        </w:rPr>
      </w:pPr>
      <w:r>
        <w:rPr>
          <w:color w:val="auto"/>
          <w:sz w:val="28"/>
          <w:szCs w:val="28"/>
        </w:rPr>
        <w:t xml:space="preserve"> разработать контрольные измерительные материалы для различных форм аттестации и оценки качества по учебным предметам предметной области «Искусство»; </w:t>
      </w:r>
    </w:p>
    <w:p w:rsidR="00551332" w:rsidRDefault="00551332" w:rsidP="00551332">
      <w:pPr>
        <w:pStyle w:val="Default"/>
        <w:spacing w:after="55"/>
        <w:rPr>
          <w:color w:val="auto"/>
          <w:sz w:val="28"/>
          <w:szCs w:val="28"/>
        </w:rPr>
      </w:pPr>
      <w:r>
        <w:rPr>
          <w:color w:val="auto"/>
          <w:sz w:val="28"/>
          <w:szCs w:val="28"/>
        </w:rPr>
        <w:t xml:space="preserve"> определить критерии отбора произведений искусства для изучения на учебных предметах «Музыка», «Изобразительное искусство» и «Мировая художественная культура» на всех уровнях общего образования; </w:t>
      </w:r>
    </w:p>
    <w:p w:rsidR="00551332" w:rsidRDefault="00551332" w:rsidP="00551332">
      <w:pPr>
        <w:pStyle w:val="Default"/>
        <w:spacing w:after="55"/>
        <w:rPr>
          <w:color w:val="auto"/>
          <w:sz w:val="28"/>
          <w:szCs w:val="28"/>
        </w:rPr>
      </w:pPr>
      <w:r>
        <w:rPr>
          <w:color w:val="auto"/>
          <w:sz w:val="28"/>
          <w:szCs w:val="28"/>
        </w:rPr>
        <w:t xml:space="preserve"> совершенствовать механизмы координации и интеграции предметной области «Искусство» с внеурочной деятельностью и дополнительным художественным образованием; </w:t>
      </w:r>
    </w:p>
    <w:p w:rsidR="00551332" w:rsidRDefault="00551332" w:rsidP="00551332">
      <w:pPr>
        <w:pStyle w:val="Default"/>
        <w:spacing w:after="55"/>
        <w:rPr>
          <w:color w:val="auto"/>
          <w:sz w:val="28"/>
          <w:szCs w:val="28"/>
        </w:rPr>
      </w:pPr>
      <w:r>
        <w:rPr>
          <w:color w:val="auto"/>
          <w:sz w:val="28"/>
          <w:szCs w:val="28"/>
        </w:rPr>
        <w:t xml:space="preserve"> совершенствовать и развивать систему межведомственного взаимодействия с учреждениями культуры для расширения возможностей предметной области «Искусство» в образовательной организации; </w:t>
      </w:r>
    </w:p>
    <w:p w:rsidR="00551332" w:rsidRDefault="00551332" w:rsidP="00551332">
      <w:pPr>
        <w:pStyle w:val="Default"/>
        <w:spacing w:after="55"/>
        <w:rPr>
          <w:color w:val="auto"/>
          <w:sz w:val="28"/>
          <w:szCs w:val="28"/>
        </w:rPr>
      </w:pPr>
      <w:r>
        <w:rPr>
          <w:color w:val="auto"/>
          <w:sz w:val="28"/>
          <w:szCs w:val="28"/>
        </w:rPr>
        <w:t xml:space="preserve"> проводить творческие конкурсы на различных </w:t>
      </w:r>
      <w:proofErr w:type="gramStart"/>
      <w:r>
        <w:rPr>
          <w:color w:val="auto"/>
          <w:sz w:val="28"/>
          <w:szCs w:val="28"/>
        </w:rPr>
        <w:t>уровнях</w:t>
      </w:r>
      <w:proofErr w:type="gramEnd"/>
      <w:r>
        <w:rPr>
          <w:color w:val="auto"/>
          <w:sz w:val="28"/>
          <w:szCs w:val="28"/>
        </w:rPr>
        <w:t xml:space="preserve"> для повышения мотивации обучающихся к художественному творчеству; </w:t>
      </w:r>
    </w:p>
    <w:p w:rsidR="00551332" w:rsidRDefault="00551332" w:rsidP="00551332">
      <w:pPr>
        <w:pStyle w:val="Default"/>
        <w:spacing w:after="55"/>
        <w:rPr>
          <w:color w:val="auto"/>
          <w:sz w:val="28"/>
          <w:szCs w:val="28"/>
        </w:rPr>
      </w:pPr>
      <w:r>
        <w:rPr>
          <w:color w:val="auto"/>
          <w:sz w:val="28"/>
          <w:szCs w:val="28"/>
        </w:rPr>
        <w:t xml:space="preserve"> при разработке учебно-методических материалов по учебным предметам «Музыка», «Изобразительное искусство», «Мировая художественная культура» учитывать этнокультурные и национальные особенности региона; </w:t>
      </w:r>
    </w:p>
    <w:p w:rsidR="00551332" w:rsidRDefault="00551332" w:rsidP="00551332">
      <w:pPr>
        <w:pStyle w:val="Default"/>
        <w:spacing w:after="55"/>
        <w:rPr>
          <w:color w:val="auto"/>
          <w:sz w:val="28"/>
          <w:szCs w:val="28"/>
        </w:rPr>
      </w:pPr>
      <w:r>
        <w:rPr>
          <w:color w:val="auto"/>
          <w:sz w:val="28"/>
          <w:szCs w:val="28"/>
        </w:rPr>
        <w:t xml:space="preserve"> определить оптимальное соотношение объема теоретического материала и самостоятельной деятельности обучающихся, для этого расширить вариативность выбора видов творческой деятельности с учетом интересов обучающихся; </w:t>
      </w:r>
    </w:p>
    <w:p w:rsidR="00551332" w:rsidRDefault="00551332" w:rsidP="00551332">
      <w:pPr>
        <w:pStyle w:val="Default"/>
        <w:rPr>
          <w:color w:val="auto"/>
          <w:sz w:val="28"/>
          <w:szCs w:val="28"/>
        </w:rPr>
      </w:pPr>
      <w:r>
        <w:rPr>
          <w:color w:val="auto"/>
          <w:sz w:val="28"/>
          <w:szCs w:val="28"/>
        </w:rPr>
        <w:t xml:space="preserve"> формировать музыкальный вкус в </w:t>
      </w:r>
      <w:proofErr w:type="spellStart"/>
      <w:r>
        <w:rPr>
          <w:color w:val="auto"/>
          <w:sz w:val="28"/>
          <w:szCs w:val="28"/>
        </w:rPr>
        <w:t>досуговой</w:t>
      </w:r>
      <w:proofErr w:type="spellEnd"/>
      <w:r>
        <w:rPr>
          <w:color w:val="auto"/>
          <w:sz w:val="28"/>
          <w:szCs w:val="28"/>
        </w:rPr>
        <w:t xml:space="preserve"> сфере; применять электронно-цифровой инструментарий, обогащающий возможности обучающихся в музыкальном творчестве и восприятии музыкальных произведений; приобщать к музыкальным традициям своего региона. </w:t>
      </w:r>
    </w:p>
    <w:p w:rsidR="00551332" w:rsidRDefault="00551332" w:rsidP="00551332">
      <w:pPr>
        <w:pStyle w:val="Default"/>
        <w:rPr>
          <w:color w:val="auto"/>
          <w:sz w:val="28"/>
          <w:szCs w:val="28"/>
        </w:rPr>
      </w:pPr>
    </w:p>
    <w:p w:rsidR="004D0B3D" w:rsidRPr="004D0B3D" w:rsidRDefault="00551332" w:rsidP="00551332">
      <w:pPr>
        <w:rPr>
          <w:rFonts w:ascii="Times New Roman" w:hAnsi="Times New Roman" w:cs="Times New Roman"/>
        </w:rPr>
      </w:pPr>
      <w:r w:rsidRPr="004D0B3D">
        <w:rPr>
          <w:rFonts w:ascii="Times New Roman" w:hAnsi="Times New Roman" w:cs="Times New Roman"/>
          <w:sz w:val="28"/>
          <w:szCs w:val="28"/>
        </w:rPr>
        <w:t xml:space="preserve">Для модернизации содержания и методики преподавания предметной области «Искусство» планируется создание учебно-методических материалов нового поколения, предполагающих приоритетное развитие самостоятельной творческой работы обучающихся, использование электронных и </w:t>
      </w:r>
      <w:proofErr w:type="spellStart"/>
      <w:r w:rsidRPr="004D0B3D">
        <w:rPr>
          <w:rFonts w:ascii="Times New Roman" w:hAnsi="Times New Roman" w:cs="Times New Roman"/>
          <w:sz w:val="28"/>
          <w:szCs w:val="28"/>
        </w:rPr>
        <w:t>мультимедийных</w:t>
      </w:r>
      <w:proofErr w:type="spellEnd"/>
      <w:r w:rsidRPr="004D0B3D">
        <w:rPr>
          <w:rFonts w:ascii="Times New Roman" w:hAnsi="Times New Roman" w:cs="Times New Roman"/>
          <w:sz w:val="28"/>
          <w:szCs w:val="28"/>
        </w:rPr>
        <w:t xml:space="preserve"> технологий, современных средств диагностики достижений результатов обучающихся.</w:t>
      </w:r>
    </w:p>
    <w:sectPr w:rsidR="004D0B3D" w:rsidRPr="004D0B3D" w:rsidSect="005513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F846EB"/>
    <w:multiLevelType w:val="hybridMultilevel"/>
    <w:tmpl w:val="D2896E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800E0AB"/>
    <w:multiLevelType w:val="hybridMultilevel"/>
    <w:tmpl w:val="BBEFFE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2D781C"/>
    <w:multiLevelType w:val="hybridMultilevel"/>
    <w:tmpl w:val="A1A893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169EC62"/>
    <w:multiLevelType w:val="hybridMultilevel"/>
    <w:tmpl w:val="1CE2EF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FAA84C0"/>
    <w:multiLevelType w:val="hybridMultilevel"/>
    <w:tmpl w:val="32799F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44D9B86"/>
    <w:multiLevelType w:val="hybridMultilevel"/>
    <w:tmpl w:val="662DE7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useFELayout/>
  </w:compat>
  <w:rsids>
    <w:rsidRoot w:val="00551332"/>
    <w:rsid w:val="004D0B3D"/>
    <w:rsid w:val="00537B92"/>
    <w:rsid w:val="00551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13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2734</Words>
  <Characters>15585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2017-08-25T05:45:00Z</dcterms:created>
  <dcterms:modified xsi:type="dcterms:W3CDTF">2017-08-25T05:56:00Z</dcterms:modified>
</cp:coreProperties>
</file>