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"page=1" \o "Страница 1"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"page=2" \o "Страница 2"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"page=3" \o "Страница 3"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A67774" w:rsidRPr="00A67774" w:rsidRDefault="00A67774" w:rsidP="00A67774">
      <w:pPr>
        <w:rPr>
          <w:rFonts w:ascii="Times New Roman" w:eastAsia="Times New Roman" w:hAnsi="Times New Roman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</w:p>
    <w:p w:rsidR="00A67774" w:rsidRPr="00A67774" w:rsidRDefault="00A67774" w:rsidP="00A6777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 w:rsidRPr="00A67774">
        <w:rPr>
          <w:rFonts w:ascii="Arial" w:eastAsia="Times New Roman" w:hAnsi="Arial" w:cs="Arial"/>
          <w:b/>
          <w:sz w:val="30"/>
          <w:szCs w:val="30"/>
          <w:lang w:eastAsia="ru-RU"/>
        </w:rPr>
        <w:t>Аннотация к рабочим программам по геометрии 7-8 классы</w:t>
      </w:r>
      <w:bookmarkEnd w:id="0"/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Рабочая учебная программа составлена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на основе примерной программы основного общего образования по предмету «Математика», программы «Геометрия,7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кл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.», «Геометрия,8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кл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.», «Геометрия,9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кл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.» под ред. Л.С.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Атанасяна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В.Ф.Бутузова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С.Б.Кадомцева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М.: Просвещение, 2009 г. и рабочей программы к учебнику Л.С.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Атанасяна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и других по геометрии 7-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9 классы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М.: Просвещение, 2010 </w:t>
      </w:r>
      <w:proofErr w:type="gram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г. ,</w:t>
      </w:r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учебника: Л.С.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Атанасян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В.Ф.Бутузов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Б.Кадомцев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и др. Геометрия. 7-9 классы.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На изучение геометрии в 7 –9 классах отводится 204 часа (в том числе в 7 классе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68 часов из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расчѐта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2 часов в неделю, в 8 </w:t>
      </w:r>
      <w:r>
        <w:rPr>
          <w:rFonts w:ascii="Arial" w:eastAsia="Times New Roman" w:hAnsi="Arial" w:cs="Arial"/>
          <w:sz w:val="30"/>
          <w:szCs w:val="30"/>
          <w:lang w:eastAsia="ru-RU"/>
        </w:rPr>
        <w:t>к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лассе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68 часов из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расчѐта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2 часов в неделю</w:t>
      </w:r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Рабочая программа по геометрии составлена на основе </w:t>
      </w:r>
      <w:r>
        <w:rPr>
          <w:rFonts w:ascii="Arial" w:eastAsia="Times New Roman" w:hAnsi="Arial" w:cs="Arial"/>
          <w:sz w:val="30"/>
          <w:szCs w:val="30"/>
          <w:lang w:eastAsia="ru-RU"/>
        </w:rPr>
        <w:t>ф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ундаментального ядра содержания общего образования и Требований к результатам освоения основной </w:t>
      </w:r>
      <w:r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бщеобразовательной программы основного общ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его образования, представленных в Федеральном государственном образовательном стандарте общего образования 2004г.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Геометрия –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Целью изучения курса геометрии в 7-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8 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9</w:t>
      </w:r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степень абстрактности изучаемого материала. Учащиеся овладевают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приѐмами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аналитико-синтетической деятельности при доказательстве теорем и решении задач.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Систематическое изложение курса позволяет начать работу по формированию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представлений</w:t>
      </w:r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учащихся о строении математической теории, обеспечивает развитие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логического мышления школьников, Изложение материала характеризуется постоянным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обращением к наглядности,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испол</w:t>
      </w:r>
      <w:proofErr w:type="spellEnd"/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ьзованием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рисунков и чертежей на всех этапах обучения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и развитием геометрической интуиции на этой основе. Целенаправленное обращение к примерам из практики развивает </w:t>
      </w:r>
      <w:proofErr w:type="gram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умения</w:t>
      </w:r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учащихся вычленять геометрические факты,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формы и отношения в предметах и явлениях действительности, использовать язык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геометрии для их описания.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компетентностный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и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деятельностный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подходы, которые определяют задачи обучения: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softHyphen/>
      </w:r>
      <w:r>
        <w:rPr>
          <w:rFonts w:ascii="Arial" w:eastAsia="Times New Roman" w:hAnsi="Arial" w:cs="Arial"/>
          <w:sz w:val="30"/>
          <w:szCs w:val="30"/>
          <w:lang w:eastAsia="ru-RU"/>
        </w:rPr>
        <w:t>п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риобретение знаний и умений для использования в практической деятельности и повседневной жизни;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softHyphen/>
        <w:t>овладение способами познавательной, информационно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коммуникативной и рефлексивной деятельностей;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softHyphen/>
        <w:t xml:space="preserve">освоение познавательной, информационной,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коммуник</w:t>
      </w:r>
      <w:proofErr w:type="spellEnd"/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ативной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>, рефлексивной компетенций.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Преобладающие формы урока: комбинированный урок, урок объяснения нового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материала, урок практикум, урок зачет, урок самостоятельной работы.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В данных классах ведущими методами обучения предмету являются: поисковый, объяснительно-иллюстративный,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наглядный, проблемный и репродуктивный, используется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фронтальная,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индивидуальная, парная </w:t>
      </w:r>
      <w:proofErr w:type="gram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работа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.</w:t>
      </w:r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На уроках используются элементы следующих технологий: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внутриклассной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дифференциации, личностно ориентированное обучение,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ИКТ, </w:t>
      </w: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здоровьесберегающие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технологии, обучение в сотрудничестве.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</w:t>
      </w:r>
      <w:r>
        <w:rPr>
          <w:rFonts w:ascii="Arial" w:eastAsia="Times New Roman" w:hAnsi="Arial" w:cs="Arial"/>
          <w:sz w:val="30"/>
          <w:szCs w:val="30"/>
          <w:lang w:eastAsia="ru-RU"/>
        </w:rPr>
        <w:t>м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атематических диктантов.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ТРЕБОВАНИЯ К УРОВНЮ ПО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ДГОТОВКИ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В результате изучения геометрии ученик должен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знать/понимать: 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lastRenderedPageBreak/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существо понятия геометрического доказательства; примеры доказательств;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существо понятия алгоритма; примеры алгоритмов;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как используются геометрические формулы, их применение для решения практических задач;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уметь: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пользоваться языком геометрии для описания предметов окружающего мира;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Распознавать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в простейших случаях строить сечения и развертки пространственных тел; 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вычислять значения геометрических величин (длин, углов, </w:t>
      </w:r>
      <w:proofErr w:type="spellStart"/>
      <w:proofErr w:type="gram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площадей,объемов</w:t>
      </w:r>
      <w:proofErr w:type="spellEnd"/>
      <w:proofErr w:type="gram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>), в том числе: для углов от 0 до 180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sym w:font="Symbol" w:char="F0B0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площадей основных геометрических фигур и фигур,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составленных из них;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lastRenderedPageBreak/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решать основные задачи на построение с помощью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сторонам;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решать простейшие планиметрические задачи в пространстве;</w:t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использовать приобретенные знания и умения в практической деятельности 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>повсед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невной жизни 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описани</w:t>
      </w:r>
      <w:r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67774">
        <w:rPr>
          <w:rFonts w:ascii="Arial" w:eastAsia="Times New Roman" w:hAnsi="Arial" w:cs="Arial"/>
          <w:sz w:val="30"/>
          <w:szCs w:val="30"/>
          <w:lang w:eastAsia="ru-RU"/>
        </w:rPr>
        <w:t xml:space="preserve"> реальных ситуаций на языке геометрии;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A67774">
        <w:rPr>
          <w:rFonts w:ascii="Arial" w:eastAsia="Times New Roman" w:hAnsi="Arial" w:cs="Arial"/>
          <w:sz w:val="30"/>
          <w:szCs w:val="30"/>
          <w:lang w:eastAsia="ru-RU"/>
        </w:rPr>
        <w:t>расчѐтов</w:t>
      </w:r>
      <w:proofErr w:type="spellEnd"/>
      <w:r w:rsidRPr="00A67774">
        <w:rPr>
          <w:rFonts w:ascii="Arial" w:eastAsia="Times New Roman" w:hAnsi="Arial" w:cs="Arial"/>
          <w:sz w:val="30"/>
          <w:szCs w:val="30"/>
          <w:lang w:eastAsia="ru-RU"/>
        </w:rPr>
        <w:t>, включающих простейшие тригонометрические формулы;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решения геометрических задач с использованием тригонометрии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67774" w:rsidRPr="00A67774" w:rsidRDefault="00A67774" w:rsidP="00A6777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7774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A67774" w:rsidRPr="00A67774" w:rsidRDefault="00A67774" w:rsidP="00A6777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Arial" w:eastAsia="Times New Roman" w:hAnsi="Arial" w:cs="Arial"/>
          <w:sz w:val="30"/>
          <w:szCs w:val="30"/>
          <w:lang w:eastAsia="ru-RU"/>
        </w:rPr>
        <w:t>построений геометрическими инструментами (линейка, угольник, циркуль, транспортир).</w:t>
      </w:r>
    </w:p>
    <w:p w:rsidR="00A3418E" w:rsidRDefault="00A3418E"/>
    <w:sectPr w:rsidR="00A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6"/>
    <w:rsid w:val="00646396"/>
    <w:rsid w:val="006B4471"/>
    <w:rsid w:val="008F5EA7"/>
    <w:rsid w:val="00A3418E"/>
    <w:rsid w:val="00A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3BEA-4FC3-4B15-9700-635C3B7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77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7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7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7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7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7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7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7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7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77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77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77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77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77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77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77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77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77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77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7774"/>
    <w:rPr>
      <w:b/>
      <w:bCs/>
    </w:rPr>
  </w:style>
  <w:style w:type="character" w:styleId="a8">
    <w:name w:val="Emphasis"/>
    <w:basedOn w:val="a0"/>
    <w:uiPriority w:val="20"/>
    <w:qFormat/>
    <w:rsid w:val="00A677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7774"/>
    <w:rPr>
      <w:szCs w:val="32"/>
    </w:rPr>
  </w:style>
  <w:style w:type="paragraph" w:styleId="aa">
    <w:name w:val="List Paragraph"/>
    <w:basedOn w:val="a"/>
    <w:uiPriority w:val="34"/>
    <w:qFormat/>
    <w:rsid w:val="00A677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774"/>
    <w:rPr>
      <w:i/>
    </w:rPr>
  </w:style>
  <w:style w:type="character" w:customStyle="1" w:styleId="22">
    <w:name w:val="Цитата 2 Знак"/>
    <w:basedOn w:val="a0"/>
    <w:link w:val="21"/>
    <w:uiPriority w:val="29"/>
    <w:rsid w:val="00A677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77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7774"/>
    <w:rPr>
      <w:b/>
      <w:i/>
      <w:sz w:val="24"/>
    </w:rPr>
  </w:style>
  <w:style w:type="character" w:styleId="ad">
    <w:name w:val="Subtle Emphasis"/>
    <w:uiPriority w:val="19"/>
    <w:qFormat/>
    <w:rsid w:val="00A677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77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77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77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77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77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Пикалова</dc:creator>
  <cp:keywords/>
  <dc:description/>
  <cp:lastModifiedBy>Дарья Пикалова</cp:lastModifiedBy>
  <cp:revision>2</cp:revision>
  <dcterms:created xsi:type="dcterms:W3CDTF">2017-09-24T15:38:00Z</dcterms:created>
  <dcterms:modified xsi:type="dcterms:W3CDTF">2017-09-24T15:38:00Z</dcterms:modified>
</cp:coreProperties>
</file>