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F8D2" w14:textId="77777777" w:rsidR="00395E7F" w:rsidRDefault="00395E7F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noProof/>
          <w:sz w:val="32"/>
          <w:szCs w:val="32"/>
          <w:lang w:val="ru-RU" w:eastAsia="ru-RU"/>
        </w:rPr>
        <w:drawing>
          <wp:inline distT="0" distB="0" distL="0" distR="0" wp14:anchorId="64216110" wp14:editId="6F958830">
            <wp:extent cx="5731510" cy="8106158"/>
            <wp:effectExtent l="19050" t="0" r="2540" b="0"/>
            <wp:docPr id="1" name="Рисунок 1" descr="C:\Users\Валя\Desktop\сканы докум 2022 год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сканы докум 2022 год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17691" w14:textId="77777777" w:rsidR="00395E7F" w:rsidRDefault="00395E7F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</w:p>
    <w:p w14:paraId="149E7032" w14:textId="77777777" w:rsidR="00D96010" w:rsidRDefault="00D96010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lastRenderedPageBreak/>
        <w:t>Муниципальное общеобразовательное учреждение Петровская средняя общеобразовательная школа</w:t>
      </w:r>
    </w:p>
    <w:p w14:paraId="1D42E7A3" w14:textId="77777777" w:rsidR="00D96010" w:rsidRDefault="00D96010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Дошкольное образование</w:t>
      </w:r>
    </w:p>
    <w:p w14:paraId="2ABD17E8" w14:textId="77777777" w:rsidR="00D96010" w:rsidRDefault="00D96010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</w:p>
    <w:p w14:paraId="334AE1E5" w14:textId="77777777" w:rsidR="00D96010" w:rsidRPr="00D96010" w:rsidRDefault="00D96010" w:rsidP="00D96010">
      <w:pPr>
        <w:pStyle w:val="a4"/>
        <w:spacing w:after="0"/>
        <w:rPr>
          <w:b/>
          <w:bCs/>
          <w:sz w:val="28"/>
          <w:szCs w:val="32"/>
          <w:lang w:val="ru-RU"/>
        </w:rPr>
      </w:pPr>
      <w:r w:rsidRPr="00D96010">
        <w:rPr>
          <w:b/>
          <w:bCs/>
          <w:sz w:val="28"/>
          <w:szCs w:val="32"/>
          <w:lang w:val="ru-RU"/>
        </w:rPr>
        <w:t>ПРИНЯТО:</w:t>
      </w:r>
      <w:r>
        <w:rPr>
          <w:b/>
          <w:bCs/>
          <w:sz w:val="28"/>
          <w:szCs w:val="32"/>
          <w:lang w:val="ru-RU"/>
        </w:rPr>
        <w:t xml:space="preserve">                                                                   УТВЕРЖДАЮ:                                                                                   </w:t>
      </w:r>
    </w:p>
    <w:p w14:paraId="5AC8D406" w14:textId="77777777" w:rsidR="00D96010" w:rsidRPr="00D96010" w:rsidRDefault="00D96010" w:rsidP="00D96010">
      <w:pPr>
        <w:pStyle w:val="a4"/>
        <w:spacing w:after="0"/>
        <w:rPr>
          <w:bCs/>
          <w:sz w:val="32"/>
          <w:szCs w:val="32"/>
          <w:lang w:val="ru-RU"/>
        </w:rPr>
      </w:pPr>
      <w:r w:rsidRPr="00D96010">
        <w:rPr>
          <w:bCs/>
          <w:sz w:val="32"/>
          <w:szCs w:val="32"/>
          <w:lang w:val="ru-RU"/>
        </w:rPr>
        <w:t xml:space="preserve">На совете педагогов                                                                 </w:t>
      </w:r>
    </w:p>
    <w:p w14:paraId="657ACF1B" w14:textId="77777777" w:rsidR="00D96010" w:rsidRDefault="00395E7F" w:rsidP="00D96010">
      <w:pPr>
        <w:pStyle w:val="a4"/>
        <w:spacing w:after="0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31.08.2022</w:t>
      </w:r>
      <w:r w:rsidR="00D96010" w:rsidRPr="00D96010">
        <w:rPr>
          <w:bCs/>
          <w:sz w:val="32"/>
          <w:szCs w:val="32"/>
          <w:lang w:val="ru-RU"/>
        </w:rPr>
        <w:t xml:space="preserve">     </w:t>
      </w:r>
      <w:r w:rsidR="00D96010">
        <w:rPr>
          <w:bCs/>
          <w:sz w:val="32"/>
          <w:szCs w:val="32"/>
          <w:lang w:val="ru-RU"/>
        </w:rPr>
        <w:t xml:space="preserve">      </w:t>
      </w:r>
      <w:r>
        <w:rPr>
          <w:bCs/>
          <w:sz w:val="32"/>
          <w:szCs w:val="32"/>
          <w:lang w:val="ru-RU"/>
        </w:rPr>
        <w:t xml:space="preserve">         </w:t>
      </w:r>
      <w:r w:rsidR="00D96010">
        <w:rPr>
          <w:bCs/>
          <w:sz w:val="32"/>
          <w:szCs w:val="32"/>
          <w:lang w:val="ru-RU"/>
        </w:rPr>
        <w:t xml:space="preserve">                      </w:t>
      </w:r>
      <w:r w:rsidR="00D96010" w:rsidRPr="00D96010">
        <w:rPr>
          <w:bCs/>
          <w:sz w:val="32"/>
          <w:szCs w:val="32"/>
          <w:lang w:val="ru-RU"/>
        </w:rPr>
        <w:t>директор школы</w:t>
      </w:r>
      <w:r w:rsidR="00D96010">
        <w:rPr>
          <w:bCs/>
          <w:sz w:val="32"/>
          <w:szCs w:val="32"/>
          <w:lang w:val="ru-RU"/>
        </w:rPr>
        <w:t xml:space="preserve"> </w:t>
      </w:r>
      <w:proofErr w:type="spellStart"/>
      <w:r w:rsidR="00D96010">
        <w:rPr>
          <w:bCs/>
          <w:sz w:val="32"/>
          <w:szCs w:val="32"/>
          <w:lang w:val="ru-RU"/>
        </w:rPr>
        <w:t>М.В.Сайдаль</w:t>
      </w:r>
      <w:proofErr w:type="spellEnd"/>
    </w:p>
    <w:p w14:paraId="33683259" w14:textId="77777777" w:rsidR="00D96010" w:rsidRDefault="00D96010" w:rsidP="00D96010">
      <w:pPr>
        <w:pStyle w:val="a4"/>
        <w:spacing w:after="0"/>
        <w:rPr>
          <w:bCs/>
          <w:sz w:val="32"/>
          <w:szCs w:val="32"/>
          <w:lang w:val="ru-RU"/>
        </w:rPr>
      </w:pPr>
    </w:p>
    <w:p w14:paraId="3F605D9E" w14:textId="77777777" w:rsidR="00D96010" w:rsidRPr="00D96010" w:rsidRDefault="00D96010" w:rsidP="00D96010">
      <w:pPr>
        <w:pStyle w:val="a4"/>
        <w:spacing w:after="0"/>
        <w:rPr>
          <w:bCs/>
          <w:sz w:val="32"/>
          <w:szCs w:val="32"/>
          <w:lang w:val="ru-RU"/>
        </w:rPr>
      </w:pPr>
    </w:p>
    <w:p w14:paraId="6EF455B4" w14:textId="77777777" w:rsidR="00EF7615" w:rsidRDefault="00D96010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Годовой план работы ДО</w:t>
      </w:r>
    </w:p>
    <w:p w14:paraId="2E88DC65" w14:textId="77777777" w:rsidR="00EF7615" w:rsidRDefault="00D96010">
      <w:pPr>
        <w:pStyle w:val="a4"/>
        <w:spacing w:after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на 2022 — 2023 учебный год</w:t>
      </w:r>
    </w:p>
    <w:p w14:paraId="537BC7DC" w14:textId="77777777" w:rsidR="00EF7615" w:rsidRPr="00D96010" w:rsidRDefault="00D96010">
      <w:pPr>
        <w:pStyle w:val="a4"/>
        <w:spacing w:before="280" w:after="28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Цели и задачи ДО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на 2022/2023</w:t>
      </w:r>
      <w:r w:rsidRPr="00D96010">
        <w:rPr>
          <w:b/>
          <w:bCs/>
          <w:sz w:val="24"/>
          <w:szCs w:val="24"/>
          <w:lang w:val="ru-RU"/>
        </w:rPr>
        <w:t xml:space="preserve"> учебный год</w:t>
      </w:r>
    </w:p>
    <w:p w14:paraId="4EAF3377" w14:textId="77777777" w:rsidR="00EF7615" w:rsidRPr="00D96010" w:rsidRDefault="00D96010">
      <w:pPr>
        <w:pStyle w:val="a4"/>
        <w:spacing w:before="280" w:after="280"/>
        <w:jc w:val="both"/>
        <w:rPr>
          <w:lang w:val="ru-RU"/>
        </w:rPr>
      </w:pPr>
      <w:r w:rsidRPr="00D96010">
        <w:rPr>
          <w:rFonts w:cs="Times New Roman"/>
          <w:b/>
          <w:bCs/>
          <w:color w:val="000000"/>
          <w:sz w:val="24"/>
          <w:szCs w:val="24"/>
          <w:lang w:val="ru-RU"/>
        </w:rPr>
        <w:t>Ц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ели работы</w:t>
      </w:r>
      <w:r w:rsidRPr="00D96010">
        <w:rPr>
          <w:rFonts w:cs="Times New Roman"/>
          <w:color w:val="000000"/>
          <w:sz w:val="24"/>
          <w:szCs w:val="24"/>
          <w:lang w:val="ru-RU"/>
        </w:rPr>
        <w:t xml:space="preserve">: </w:t>
      </w:r>
    </w:p>
    <w:p w14:paraId="32562F54" w14:textId="77777777" w:rsidR="00EF7615" w:rsidRPr="00D96010" w:rsidRDefault="00D96010" w:rsidP="00D96010">
      <w:pPr>
        <w:pStyle w:val="a4"/>
        <w:numPr>
          <w:ilvl w:val="0"/>
          <w:numId w:val="1"/>
        </w:numPr>
        <w:spacing w:before="280"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Создание благоприятных условий для полноценного проживания ребенком дошкольного детства.</w:t>
      </w:r>
    </w:p>
    <w:p w14:paraId="2F626DDA" w14:textId="77777777" w:rsidR="00EF7615" w:rsidRPr="00D96010" w:rsidRDefault="00D96010" w:rsidP="00D96010">
      <w:pPr>
        <w:pStyle w:val="a4"/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дошкольников.</w:t>
      </w:r>
    </w:p>
    <w:p w14:paraId="6E1D10D8" w14:textId="77777777" w:rsidR="00EF7615" w:rsidRPr="00D96010" w:rsidRDefault="00D96010" w:rsidP="00D96010">
      <w:pPr>
        <w:pStyle w:val="a4"/>
        <w:numPr>
          <w:ilvl w:val="0"/>
          <w:numId w:val="1"/>
        </w:numPr>
        <w:spacing w:after="28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Обеспечение эффективного взаимодействия всех участников образовательного процесса — педагогов, родителей (законных представителей), детей для разностороннего развития личности дошкольника, сохранение и укрепление его физического и эмоционального здоровья.</w:t>
      </w:r>
    </w:p>
    <w:p w14:paraId="6C1C27B3" w14:textId="77777777" w:rsidR="00EF7615" w:rsidRPr="00D96010" w:rsidRDefault="00D96010">
      <w:pPr>
        <w:pStyle w:val="a4"/>
        <w:spacing w:before="280" w:after="280"/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Задачи</w:t>
      </w:r>
      <w:r w:rsidRPr="00D96010">
        <w:rPr>
          <w:rFonts w:cs="Times New Roman"/>
          <w:color w:val="000000"/>
          <w:sz w:val="24"/>
          <w:szCs w:val="24"/>
          <w:lang w:val="ru-RU"/>
        </w:rPr>
        <w:t>: для достижения намеченных целей необходимо выполнить:</w:t>
      </w:r>
    </w:p>
    <w:p w14:paraId="0F2BFA56" w14:textId="77777777" w:rsidR="00EF7615" w:rsidRPr="00D96010" w:rsidRDefault="00D96010" w:rsidP="00D96010">
      <w:pPr>
        <w:pStyle w:val="a4"/>
        <w:numPr>
          <w:ilvl w:val="0"/>
          <w:numId w:val="2"/>
        </w:numPr>
        <w:spacing w:before="280"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 xml:space="preserve">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</w:t>
      </w:r>
      <w:proofErr w:type="spellStart"/>
      <w:r w:rsidRPr="00D96010">
        <w:rPr>
          <w:sz w:val="24"/>
          <w:szCs w:val="24"/>
          <w:lang w:val="ru-RU"/>
        </w:rPr>
        <w:t>здоровьесберегающие</w:t>
      </w:r>
      <w:proofErr w:type="spellEnd"/>
      <w:r w:rsidRPr="00D96010">
        <w:rPr>
          <w:sz w:val="24"/>
          <w:szCs w:val="24"/>
          <w:lang w:val="ru-RU"/>
        </w:rPr>
        <w:t xml:space="preserve"> технологии во всех направлениях развития и обучения детей;</w:t>
      </w:r>
    </w:p>
    <w:p w14:paraId="252F75E8" w14:textId="77777777" w:rsidR="00EF7615" w:rsidRPr="00D96010" w:rsidRDefault="00D96010" w:rsidP="00D96010">
      <w:pPr>
        <w:pStyle w:val="a4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создавать условия для реализации воспитательно — образовательной деятельности с применением дистанционных образовательных технологий, направленной на укрепление здоровья детей</w:t>
      </w:r>
      <w:r w:rsidRPr="00D96010">
        <w:rPr>
          <w:sz w:val="24"/>
          <w:szCs w:val="24"/>
          <w:lang w:val="ru-RU"/>
        </w:rPr>
        <w:tab/>
        <w:t>, формирование общей культуры воспитанников, предпосылок учебной деятельности и коррекцию речевых недостатков детей;</w:t>
      </w:r>
    </w:p>
    <w:p w14:paraId="28CB15C2" w14:textId="77777777" w:rsidR="00EF7615" w:rsidRPr="00D96010" w:rsidRDefault="00D96010" w:rsidP="00D96010">
      <w:pPr>
        <w:pStyle w:val="a4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lastRenderedPageBreak/>
        <w:t>продолжать работу по повышению профессиональной компетентности педагогов через: использование в педагогическом процессе современных образовательных технологий (дистанционные технологии, мастер-классы, обучающие семинары, открытые просмотры, участие педагогов в конкурсах профессионального мастерства, повышение квалификации на курсах, прохождение аттестации);</w:t>
      </w:r>
    </w:p>
    <w:p w14:paraId="120E6A1A" w14:textId="77777777" w:rsidR="00EF7615" w:rsidRPr="00D96010" w:rsidRDefault="00D96010" w:rsidP="00D96010">
      <w:pPr>
        <w:pStyle w:val="a4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создавать развивающую среду, обеспечивающую эффективное индивидуальное развитие ребенка, максимальное раскрытие его природных возможностей, гарантирующую охрану и укрепление физического и психического здоровья воспитанников;</w:t>
      </w:r>
    </w:p>
    <w:p w14:paraId="4E092AE1" w14:textId="77777777" w:rsidR="00EF7615" w:rsidRPr="00D96010" w:rsidRDefault="00D96010" w:rsidP="00D96010">
      <w:pPr>
        <w:pStyle w:val="a4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обеспечить высокое качество образования, его открытость, доступность и привлекательность для детей и их родителей (законных представителей), осваивая новые современные образовательные программы и технологии.</w:t>
      </w:r>
    </w:p>
    <w:p w14:paraId="50BEE5DC" w14:textId="77777777" w:rsidR="00EF7615" w:rsidRPr="00D96010" w:rsidRDefault="00D96010" w:rsidP="00D96010">
      <w:pPr>
        <w:pStyle w:val="a4"/>
        <w:numPr>
          <w:ilvl w:val="0"/>
          <w:numId w:val="2"/>
        </w:numPr>
        <w:spacing w:after="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совершенствовать взаимоотношения с родителями (законными представителями) детей через организацию новых форм взаимодействия семьи и дошкольного учреждения, с применение дистанционных образовательных технологий, способствующих вовлечению семьи в воспитательно — образовательный процесс;</w:t>
      </w:r>
    </w:p>
    <w:p w14:paraId="468506E2" w14:textId="77777777" w:rsidR="00EF7615" w:rsidRPr="00D96010" w:rsidRDefault="00D96010" w:rsidP="00D96010">
      <w:pPr>
        <w:pStyle w:val="a4"/>
        <w:numPr>
          <w:ilvl w:val="0"/>
          <w:numId w:val="2"/>
        </w:numPr>
        <w:spacing w:after="280"/>
        <w:rPr>
          <w:sz w:val="24"/>
          <w:szCs w:val="24"/>
          <w:lang w:val="ru-RU"/>
        </w:rPr>
      </w:pPr>
      <w:r w:rsidRPr="00D96010">
        <w:rPr>
          <w:sz w:val="24"/>
          <w:szCs w:val="24"/>
          <w:lang w:val="ru-RU"/>
        </w:rPr>
        <w:t>продолжать активно сотрудничать с социальными партнерами.</w:t>
      </w:r>
    </w:p>
    <w:p w14:paraId="7865DD65" w14:textId="77777777" w:rsidR="00EF7615" w:rsidRPr="00D96010" w:rsidRDefault="00D96010">
      <w:pPr>
        <w:pStyle w:val="a4"/>
        <w:spacing w:before="280" w:after="280"/>
        <w:rPr>
          <w:b/>
          <w:bCs/>
          <w:sz w:val="24"/>
          <w:szCs w:val="24"/>
          <w:lang w:val="ru-RU"/>
        </w:rPr>
      </w:pPr>
      <w:r w:rsidRPr="00D96010">
        <w:rPr>
          <w:b/>
          <w:bCs/>
          <w:sz w:val="24"/>
          <w:szCs w:val="24"/>
          <w:lang w:val="ru-RU"/>
        </w:rPr>
        <w:t xml:space="preserve">Блок </w:t>
      </w:r>
      <w:r>
        <w:rPr>
          <w:b/>
          <w:bCs/>
          <w:sz w:val="24"/>
          <w:szCs w:val="24"/>
        </w:rPr>
        <w:t>I</w:t>
      </w:r>
      <w:r w:rsidRPr="00D96010">
        <w:rPr>
          <w:b/>
          <w:bCs/>
          <w:sz w:val="24"/>
          <w:szCs w:val="24"/>
          <w:lang w:val="ru-RU"/>
        </w:rPr>
        <w:t>. ВОСПИТАТЕЛЬН-ОБРАЗОВАТЕЛЬНАЯ ДЕЯТЕЛЬНОСТЬ</w:t>
      </w:r>
    </w:p>
    <w:p w14:paraId="76EB6EF6" w14:textId="77777777" w:rsidR="00EF7615" w:rsidRPr="00D96010" w:rsidRDefault="00D96010">
      <w:pPr>
        <w:pStyle w:val="a4"/>
        <w:spacing w:before="280" w:after="280"/>
        <w:rPr>
          <w:b/>
          <w:bCs/>
          <w:sz w:val="24"/>
          <w:szCs w:val="24"/>
          <w:lang w:val="ru-RU"/>
        </w:rPr>
      </w:pPr>
      <w:r w:rsidRPr="00D96010">
        <w:rPr>
          <w:b/>
          <w:bCs/>
          <w:sz w:val="24"/>
          <w:szCs w:val="24"/>
          <w:lang w:val="ru-RU"/>
        </w:rPr>
        <w:t>1.1. Работа с воспитанниками</w:t>
      </w:r>
    </w:p>
    <w:p w14:paraId="410CDC90" w14:textId="77777777" w:rsidR="00EF7615" w:rsidRPr="00D96010" w:rsidRDefault="00D96010">
      <w:pPr>
        <w:pStyle w:val="a4"/>
        <w:spacing w:before="280" w:after="280"/>
        <w:rPr>
          <w:b/>
          <w:bCs/>
          <w:sz w:val="24"/>
          <w:szCs w:val="24"/>
          <w:lang w:val="ru-RU"/>
        </w:rPr>
      </w:pPr>
      <w:r w:rsidRPr="00D96010">
        <w:rPr>
          <w:b/>
          <w:bCs/>
          <w:sz w:val="24"/>
          <w:szCs w:val="24"/>
          <w:lang w:val="ru-RU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6"/>
        <w:gridCol w:w="9"/>
        <w:gridCol w:w="2143"/>
        <w:gridCol w:w="2459"/>
      </w:tblGrid>
      <w:tr w:rsidR="00EF7615" w14:paraId="6EDE0B5F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4A4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Воспитательная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F742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6FAC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615" w14:paraId="0A42D1CD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3F4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A70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452D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1CA70916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6217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E42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4154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F7615" w14:paraId="2225DEF6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551A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Разработка положений и сценариев  воспитательных  мероприятий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A48E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BAD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:rsidRPr="00D96010" w14:paraId="29EB6896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40BC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Организация выездных воспитательных мероприятий</w:t>
            </w:r>
            <w:r>
              <w:rPr>
                <w:sz w:val="24"/>
                <w:szCs w:val="24"/>
                <w:lang w:val="ru-RU"/>
              </w:rPr>
              <w:t>(муниципальных)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3D1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AE09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D96010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EF7615" w:rsidRPr="00D96010" w14:paraId="33E97EFA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09C0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DAA1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96010">
              <w:rPr>
                <w:sz w:val="24"/>
                <w:szCs w:val="24"/>
                <w:lang w:val="ru-RU"/>
              </w:rPr>
              <w:t>Май- август</w:t>
            </w:r>
            <w:proofErr w:type="gram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F7BA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Pr="00D96010">
              <w:rPr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EF7615" w:rsidRPr="00E57D61" w14:paraId="29355D62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0DF8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Календарь образовательных событий на </w:t>
            </w:r>
            <w:r>
              <w:rPr>
                <w:sz w:val="24"/>
                <w:szCs w:val="24"/>
                <w:lang w:val="ru-RU"/>
              </w:rPr>
              <w:t>2022 — 2023</w:t>
            </w:r>
            <w:r w:rsidRPr="00D96010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B21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2140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D96010">
              <w:rPr>
                <w:sz w:val="24"/>
                <w:szCs w:val="24"/>
                <w:lang w:val="ru-RU"/>
              </w:rPr>
              <w:t xml:space="preserve"> воспитатели, узкие специалисты</w:t>
            </w:r>
          </w:p>
        </w:tc>
      </w:tr>
      <w:tr w:rsidR="00EF7615" w:rsidRPr="00D96010" w14:paraId="748894ED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36DD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План летне</w:t>
            </w:r>
            <w:r>
              <w:rPr>
                <w:sz w:val="24"/>
                <w:szCs w:val="24"/>
                <w:lang w:val="ru-RU"/>
              </w:rPr>
              <w:t xml:space="preserve">й оздоровительной работы на </w:t>
            </w:r>
            <w:r>
              <w:rPr>
                <w:sz w:val="24"/>
                <w:szCs w:val="24"/>
                <w:lang w:val="ru-RU"/>
              </w:rPr>
              <w:lastRenderedPageBreak/>
              <w:t>2022 — 2023</w:t>
            </w:r>
            <w:r w:rsidRPr="00D96010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BA51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7CFB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  <w:r w:rsidRPr="00D96010">
              <w:rPr>
                <w:sz w:val="24"/>
                <w:szCs w:val="24"/>
                <w:lang w:val="ru-RU"/>
              </w:rPr>
              <w:t xml:space="preserve">, </w:t>
            </w:r>
            <w:r w:rsidRPr="00D96010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EF7615" w:rsidRPr="00D96010" w14:paraId="70F5B687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4FF2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D96010">
              <w:rPr>
                <w:b/>
                <w:bCs/>
                <w:sz w:val="24"/>
                <w:szCs w:val="24"/>
                <w:lang w:val="ru-RU"/>
              </w:rPr>
              <w:lastRenderedPageBreak/>
              <w:t>Образовательная работа</w:t>
            </w:r>
          </w:p>
        </w:tc>
      </w:tr>
      <w:tr w:rsidR="00EF7615" w14:paraId="40BAF01E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3B0D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2BAD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7067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:rsidRPr="00E57D61" w14:paraId="03DCB891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7A6D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Составление плана преемственности дошкольного и начального общего о</w:t>
            </w:r>
            <w:r>
              <w:rPr>
                <w:sz w:val="24"/>
                <w:szCs w:val="24"/>
                <w:lang w:val="ru-RU"/>
              </w:rPr>
              <w:t>бразования (для подготовительных групп</w:t>
            </w:r>
            <w:r w:rsidRPr="00D9601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850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7127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  <w:r w:rsidRPr="00D96010">
              <w:rPr>
                <w:sz w:val="24"/>
                <w:szCs w:val="24"/>
                <w:lang w:val="ru-RU"/>
              </w:rPr>
              <w:t xml:space="preserve"> воспитатели подготовительной группы.</w:t>
            </w:r>
          </w:p>
        </w:tc>
      </w:tr>
      <w:tr w:rsidR="00EF7615" w:rsidRPr="00D96010" w14:paraId="6F9DB398" w14:textId="77777777">
        <w:trPr>
          <w:trHeight w:val="972"/>
        </w:trPr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4C85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6CD9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96010"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 w:rsidRPr="00D96010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9533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  <w:r w:rsidRPr="00D96010">
              <w:rPr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EF7615" w14:paraId="13856212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C7E8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C22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6010"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 w:rsidRPr="00D96010">
              <w:rPr>
                <w:sz w:val="24"/>
                <w:szCs w:val="24"/>
                <w:lang w:val="ru-RU"/>
              </w:rPr>
              <w:t xml:space="preserve"> го</w:t>
            </w: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5F2E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1A4E8BD4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17C3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Создание условий в группе и на прогулочных участках для индивидуального всестороннего развития ребенка, его личности, мотивации и способностей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A22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A36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1710CD58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07D3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124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10F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506F5538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54E0" w14:textId="77777777" w:rsidR="00EF7615" w:rsidRPr="00D96010" w:rsidRDefault="00D96010" w:rsidP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Создание условий для успешной адаптации детей к условиям</w:t>
            </w:r>
            <w:r>
              <w:rPr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0026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858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5BFF2D32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176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Оздоровительная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EF7615" w14:paraId="4C07293F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B725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Формирование перечня оздоровительного процесса на летний период с учетом состояния здоровья воспитанников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FA6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2EB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EF7615" w14:paraId="5CBC652E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33C6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Формирование перечня двигательной активности в летний период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FD4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AE03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</w:tc>
      </w:tr>
      <w:tr w:rsidR="00EF7615" w14:paraId="4D36317C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897A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Оформление плана летней оздоровительной работы с воспитателями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D926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59C0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Зам .</w:t>
            </w:r>
            <w:proofErr w:type="spellStart"/>
            <w:r>
              <w:rPr>
                <w:sz w:val="24"/>
                <w:szCs w:val="24"/>
                <w:lang w:val="ru-RU"/>
              </w:rPr>
              <w:t>дир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14:paraId="0C3AF78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18C57A27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342B" w14:textId="77777777" w:rsidR="00EF7615" w:rsidRPr="00D96010" w:rsidRDefault="00D96010" w:rsidP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Пополнение и оформление спортивного </w:t>
            </w:r>
            <w:r>
              <w:rPr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327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8E5D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68C0CAC5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E103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Квест — игра «Путешествие в страну Знаний»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2ECA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019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315D70E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955D4" w14:paraId="103DABE2" w14:textId="77777777" w:rsidTr="00C955D4">
        <w:tc>
          <w:tcPr>
            <w:tcW w:w="9027" w:type="dxa"/>
            <w:gridSpan w:val="4"/>
            <w:tcBorders>
              <w:bottom w:val="single" w:sz="6" w:space="0" w:color="000000"/>
            </w:tcBorders>
          </w:tcPr>
          <w:p w14:paraId="472FCFA4" w14:textId="77777777" w:rsid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615" w14:paraId="211008C1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C6C2" w14:textId="77777777" w:rsidR="00EF7615" w:rsidRP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96010" w:rsidRPr="00C955D4">
              <w:rPr>
                <w:sz w:val="24"/>
                <w:szCs w:val="24"/>
                <w:lang w:val="ru-RU"/>
              </w:rPr>
              <w:t>портивная и</w:t>
            </w:r>
            <w:r w:rsidRPr="00C955D4">
              <w:rPr>
                <w:sz w:val="24"/>
                <w:szCs w:val="24"/>
                <w:lang w:val="ru-RU"/>
              </w:rPr>
              <w:t>гра «</w:t>
            </w:r>
            <w:r>
              <w:rPr>
                <w:sz w:val="24"/>
                <w:szCs w:val="24"/>
                <w:lang w:val="ru-RU"/>
              </w:rPr>
              <w:t>Ловкие, быстрые, смелые</w:t>
            </w:r>
            <w:r w:rsidR="00D96010" w:rsidRPr="00C955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C92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E4B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6F300A8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14009FDC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85F0" w14:textId="77777777" w:rsidR="00EF7615" w:rsidRPr="00D96010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Игровой ТИМБИЛДИНГ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405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  <w:p w14:paraId="328163D7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F517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32CA3FD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3B666A6B" w14:textId="77777777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7297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Викторина «В стране дорожных знаков»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097D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B2F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463D5EB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955D4" w:rsidRPr="00D96010" w14:paraId="5273E0F3" w14:textId="77777777" w:rsidTr="00C955D4">
        <w:trPr>
          <w:trHeight w:val="1704"/>
        </w:trPr>
        <w:tc>
          <w:tcPr>
            <w:tcW w:w="4416" w:type="dxa"/>
            <w:tcBorders>
              <w:left w:val="single" w:sz="6" w:space="0" w:color="000000"/>
              <w:right w:val="single" w:sz="4" w:space="0" w:color="auto"/>
            </w:tcBorders>
          </w:tcPr>
          <w:p w14:paraId="630D5499" w14:textId="77777777" w:rsidR="00C955D4" w:rsidRPr="00C955D4" w:rsidRDefault="00C955D4" w:rsidP="0061171B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Зимняя Олимпиада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11736799" w14:textId="77777777" w:rsidR="00C955D4" w:rsidRPr="00C955D4" w:rsidRDefault="00C955D4" w:rsidP="0061171B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9" w:type="dxa"/>
            <w:tcBorders>
              <w:left w:val="single" w:sz="6" w:space="0" w:color="000000"/>
              <w:right w:val="single" w:sz="6" w:space="0" w:color="000000"/>
            </w:tcBorders>
          </w:tcPr>
          <w:p w14:paraId="135A0F48" w14:textId="77777777" w:rsid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01090790" w14:textId="77777777" w:rsidR="00C955D4" w:rsidRPr="00D96010" w:rsidRDefault="00C955D4" w:rsidP="000270B7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05C6F5A1" w14:textId="77777777" w:rsidTr="00C955D4">
        <w:trPr>
          <w:trHeight w:val="17"/>
        </w:trPr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A89D" w14:textId="77777777" w:rsidR="00EF7615" w:rsidRPr="00C955D4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6847" w14:textId="77777777" w:rsidR="00EF7615" w:rsidRPr="00C955D4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2C16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615" w:rsidRPr="00395E7F" w14:paraId="2D988AEB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C65B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96010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D96010">
              <w:rPr>
                <w:sz w:val="24"/>
                <w:szCs w:val="24"/>
                <w:lang w:val="ru-RU"/>
              </w:rPr>
              <w:t>-моб</w:t>
            </w:r>
            <w:proofErr w:type="gramEnd"/>
            <w:r w:rsidRPr="00D96010">
              <w:rPr>
                <w:sz w:val="24"/>
                <w:szCs w:val="24"/>
                <w:lang w:val="ru-RU"/>
              </w:rPr>
              <w:t xml:space="preserve"> посвященный Дню защитника Отечества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529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752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5E7F">
              <w:rPr>
                <w:sz w:val="24"/>
                <w:szCs w:val="24"/>
                <w:lang w:val="ru-RU"/>
              </w:rPr>
              <w:t>Инструктор по ФК</w:t>
            </w:r>
          </w:p>
          <w:p w14:paraId="4CF344E2" w14:textId="77777777" w:rsidR="00C955D4" w:rsidRP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Муз.рук</w:t>
            </w:r>
            <w:proofErr w:type="spellEnd"/>
          </w:p>
          <w:p w14:paraId="2BA68066" w14:textId="77777777" w:rsidR="00EF7615" w:rsidRPr="00395E7F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5E7F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:rsidRPr="00395E7F" w14:paraId="671DCF2E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263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95E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развлечение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Широкая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масленица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26A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113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5E7F">
              <w:rPr>
                <w:sz w:val="24"/>
                <w:szCs w:val="24"/>
                <w:lang w:val="ru-RU"/>
              </w:rPr>
              <w:t>Инструктор по ФК</w:t>
            </w:r>
          </w:p>
          <w:p w14:paraId="418E3894" w14:textId="77777777" w:rsidR="00C955D4" w:rsidRP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Муз.рук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081D4CF4" w14:textId="77777777" w:rsidR="00EF7615" w:rsidRPr="00395E7F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5E7F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14:paraId="3666F879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0DCB" w14:textId="77777777" w:rsidR="00EF7615" w:rsidRPr="00D96010" w:rsidRDefault="00D96010" w:rsidP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Спортивное развлечение 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2F23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3E6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5DA917AB" w14:textId="77777777" w:rsidR="00C955D4" w:rsidRP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AFDD1D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955D4" w14:paraId="260B2DC9" w14:textId="77777777" w:rsidTr="00C955D4">
        <w:trPr>
          <w:trHeight w:val="780"/>
        </w:trPr>
        <w:tc>
          <w:tcPr>
            <w:tcW w:w="442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7009E" w14:textId="77777777" w:rsidR="00C955D4" w:rsidRPr="00D96010" w:rsidRDefault="00C955D4" w:rsidP="0033703D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Семейная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F6BE3" w14:textId="77777777" w:rsidR="00C955D4" w:rsidRDefault="00C955D4" w:rsidP="00E17311">
            <w:pPr>
              <w:pStyle w:val="a4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9AD008" w14:textId="77777777" w:rsidR="00C955D4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372BCAAD" w14:textId="77777777" w:rsidR="00C955D4" w:rsidRDefault="00C955D4" w:rsidP="00C975C3">
            <w:pPr>
              <w:pStyle w:val="a4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C955D4" w14:paraId="5D888B7A" w14:textId="77777777" w:rsidTr="00C955D4">
        <w:trPr>
          <w:trHeight w:val="324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E830D1" w14:textId="77777777" w:rsidR="00C955D4" w:rsidRDefault="00C955D4" w:rsidP="0033703D">
            <w:pPr>
              <w:pStyle w:val="a4"/>
              <w:widowControl w:val="0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7A58FA1" w14:textId="77777777" w:rsidR="00C955D4" w:rsidRDefault="00C955D4" w:rsidP="00E17311">
            <w:pPr>
              <w:pStyle w:val="a4"/>
              <w:widowControl w:val="0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583D4D3" w14:textId="77777777" w:rsidR="00C955D4" w:rsidRDefault="00C955D4" w:rsidP="00C975C3">
            <w:pPr>
              <w:pStyle w:val="a4"/>
              <w:widowControl w:val="0"/>
              <w:rPr>
                <w:sz w:val="24"/>
                <w:szCs w:val="24"/>
              </w:rPr>
            </w:pPr>
          </w:p>
        </w:tc>
      </w:tr>
      <w:tr w:rsidR="00EF7615" w:rsidRPr="00395E7F" w14:paraId="395FF259" w14:textId="77777777"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A5A7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EBC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2C81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Ст. воспитатель</w:t>
            </w:r>
          </w:p>
          <w:p w14:paraId="368D3591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Инструктор по ФК</w:t>
            </w:r>
          </w:p>
          <w:p w14:paraId="624CDA4F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30E11E85" w14:textId="77777777" w:rsidR="00EF7615" w:rsidRDefault="00D96010">
      <w:pPr>
        <w:pStyle w:val="a4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1.1.2. </w:t>
      </w:r>
      <w:proofErr w:type="spellStart"/>
      <w:r>
        <w:rPr>
          <w:b/>
          <w:bCs/>
          <w:sz w:val="24"/>
          <w:szCs w:val="24"/>
        </w:rPr>
        <w:t>Праздники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143"/>
        <w:gridCol w:w="2459"/>
      </w:tblGrid>
      <w:tr w:rsidR="00EF7615" w14:paraId="15932C06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942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931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4A3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60428FCF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A850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Квест — игра «Путешествие в страну Знаний»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DF8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148D" w14:textId="77777777" w:rsidR="00EF7615" w:rsidRPr="00C955D4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C096A6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36A1DDFB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D51B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7600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CE52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615" w:rsidRPr="00395E7F" w14:paraId="3038FFCB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B6E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C7A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48EC" w14:textId="77777777" w:rsidR="00EF7615" w:rsidRPr="00D96010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Муз.рук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4CA72FA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Инструктор по ФК</w:t>
            </w:r>
          </w:p>
          <w:p w14:paraId="15A9DABB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:rsidRPr="00D96010" w14:paraId="65F417C3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C9A5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lastRenderedPageBreak/>
              <w:t>Поздравительные мероприятия посвященные Дню матери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699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13CE" w14:textId="77777777" w:rsidR="00EF7615" w:rsidRPr="00D96010" w:rsidRDefault="00C955D4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Муз. рук.</w:t>
            </w:r>
          </w:p>
          <w:p w14:paraId="6A0892C9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:rsidRPr="00C955D4" w14:paraId="2C7BE042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7F83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9F1B" w14:textId="77777777" w:rsidR="00EF7615" w:rsidRPr="00C955D4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9278" w14:textId="77777777" w:rsidR="00EF7615" w:rsidRPr="00C955D4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14:paraId="2CF632E3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1593" w14:textId="77777777" w:rsidR="00EF7615" w:rsidRPr="00C955D4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55D4">
              <w:rPr>
                <w:sz w:val="24"/>
                <w:szCs w:val="24"/>
                <w:lang w:val="ru-RU"/>
              </w:rPr>
              <w:t>Спортивный праздник «Зимние радости»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7AD3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955D4">
              <w:rPr>
                <w:sz w:val="24"/>
                <w:szCs w:val="24"/>
                <w:lang w:val="ru-RU"/>
              </w:rPr>
              <w:t>Дек</w:t>
            </w:r>
            <w:proofErr w:type="spellStart"/>
            <w:r>
              <w:rPr>
                <w:sz w:val="24"/>
                <w:szCs w:val="24"/>
              </w:rPr>
              <w:t>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C2F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1EA4A26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:rsidRPr="00395E7F" w14:paraId="61B80F22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0B86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047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717E" w14:textId="77777777" w:rsidR="00EF7615" w:rsidRPr="00D96010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D96010" w:rsidRPr="00D96010">
              <w:rPr>
                <w:sz w:val="24"/>
                <w:szCs w:val="24"/>
                <w:lang w:val="ru-RU"/>
              </w:rPr>
              <w:t xml:space="preserve"> Инструктор по ФК</w:t>
            </w:r>
          </w:p>
          <w:p w14:paraId="6EFFADB6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:rsidRPr="00395E7F" w14:paraId="2B1C36F6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7A78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35BE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A671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:rsidRPr="00395E7F" w14:paraId="62E3ACA3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4325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E318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DE4EA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:rsidRPr="00395E7F" w14:paraId="52FFFE31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DBEE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16D3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5C92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:rsidRPr="00395E7F" w14:paraId="4E13451C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7DA2" w14:textId="77777777" w:rsidR="00EF7615" w:rsidRPr="00615266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266">
              <w:rPr>
                <w:sz w:val="24"/>
                <w:szCs w:val="24"/>
                <w:lang w:val="ru-RU"/>
              </w:rPr>
              <w:t>Краевая акция «Письмо солдату»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95E8" w14:textId="77777777" w:rsidR="00EF7615" w:rsidRPr="00615266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266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A7E5" w14:textId="77777777" w:rsidR="00EF7615" w:rsidRPr="00D96010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D96010" w:rsidRPr="00D96010">
              <w:rPr>
                <w:sz w:val="24"/>
                <w:szCs w:val="24"/>
                <w:lang w:val="ru-RU"/>
              </w:rPr>
              <w:t xml:space="preserve"> Инструктор по ФК</w:t>
            </w:r>
          </w:p>
          <w:p w14:paraId="488FC206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:rsidRPr="00395E7F" w14:paraId="534905C9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1059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Экологическая квест — игра «День Земли»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039D" w14:textId="77777777" w:rsidR="00EF7615" w:rsidRPr="00615266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526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A3B5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Ст. воспитатель Инструктор по ФК</w:t>
            </w:r>
          </w:p>
          <w:p w14:paraId="2A7B3265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:rsidRPr="00395E7F" w14:paraId="11FDD77B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D998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736F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53A6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:rsidRPr="00395E7F" w14:paraId="4E427A4E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4ACC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808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1F2B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14:paraId="6858326A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D953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Участие в мероприятиях и акциях посвященных Дню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40F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ED5C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EB9C8C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68E60C19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E84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Семейная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72A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DEE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ФК</w:t>
            </w:r>
          </w:p>
          <w:p w14:paraId="7C1C689B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:rsidRPr="00395E7F" w14:paraId="15F0C7AE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1CC8" w14:textId="77777777" w:rsidR="00EF7615" w:rsidRPr="00D96010" w:rsidRDefault="00D96010" w:rsidP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Выпускной бал </w:t>
            </w:r>
            <w:r w:rsidR="00615266">
              <w:rPr>
                <w:sz w:val="24"/>
                <w:szCs w:val="24"/>
                <w:lang w:val="ru-RU"/>
              </w:rPr>
              <w:t>«Мы выросли и в школу нам»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0E9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2400" w14:textId="77777777" w:rsidR="00EF7615" w:rsidRPr="00D96010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CB71014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</w:tbl>
    <w:p w14:paraId="51290DCA" w14:textId="77777777" w:rsidR="00EF7615" w:rsidRDefault="00D96010">
      <w:pPr>
        <w:pStyle w:val="a4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1.1.3. </w:t>
      </w:r>
      <w:proofErr w:type="spellStart"/>
      <w:r>
        <w:rPr>
          <w:b/>
          <w:bCs/>
          <w:sz w:val="24"/>
          <w:szCs w:val="24"/>
        </w:rPr>
        <w:t>Выставки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конкурсы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205"/>
        <w:gridCol w:w="2397"/>
      </w:tblGrid>
      <w:tr w:rsidR="00EF7615" w14:paraId="1E4DD033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E556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DDC0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C97F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676DBA66" w14:textId="777777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FDCF" w14:textId="77777777" w:rsidR="00EF7615" w:rsidRPr="00615266" w:rsidRDefault="00EF7615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F7615" w14:paraId="3344572F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D0D7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Краски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B6A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EEF8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  <w:p w14:paraId="7C5A679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378AA378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6563" w14:textId="77777777" w:rsidR="00EF7615" w:rsidRPr="00D96010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рисунков «Вот и осень»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737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504E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5B042523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F1FB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Выставка декоративно — прикладного творчества «Осень бывает разная»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1DA7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3F9E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068C9A3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2FD29DF6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99AA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Флористический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конкурс»Осеннее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вдохновение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E27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51D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  <w:p w14:paraId="441D36F8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EF7615" w14:paraId="148D893A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C65A" w14:textId="77777777" w:rsidR="00EF7615" w:rsidRPr="00D96010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Выставка рисунков и поделок «Флаг Родины моей»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3853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8285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  <w:p w14:paraId="2885154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4B20F954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4067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6A15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B072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615" w14:paraId="568ECE60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E55B" w14:textId="77777777" w:rsidR="00EF7615" w:rsidRPr="00D96010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A5BB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D052" w14:textId="77777777" w:rsidR="00EF7615" w:rsidRDefault="00EF7615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7615" w14:paraId="3A6BCAA8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2AFE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1E4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5E22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  <w:p w14:paraId="500712D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3ADFEA11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5A1C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Творческий конкурс поделок «Зимние радости»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BE2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0A81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7A2C80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76F5AAE7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530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Зимняя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сказка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5756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5AA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022787C1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46A5" w14:textId="77777777" w:rsidR="00EF7615" w:rsidRPr="00D96010" w:rsidRDefault="00D96010" w:rsidP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Конкурс </w:t>
            </w:r>
            <w:r w:rsidR="00615266">
              <w:rPr>
                <w:sz w:val="24"/>
                <w:szCs w:val="24"/>
                <w:lang w:val="ru-RU"/>
              </w:rPr>
              <w:t>«Новогодняя фотозона»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02FB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2542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1C12392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223351E1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B0E2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Изготовление кормушек для птиц «Накормите птиц»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A9AB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CE4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11314BD4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FC68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Выставка газет «Лучше папы друга нет»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E931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B440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EA4BE9B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03D657DA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BFE3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Выставка детско-родительского творчества «Светлая Пасха»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1FF5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F88F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12899B80" w14:textId="77777777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E7C3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Рисунки на асфальте «Пусть всегда будет солнце»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0C10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B50D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441F4701" w14:textId="77777777" w:rsidR="00EF7615" w:rsidRPr="00D96010" w:rsidRDefault="00D96010">
      <w:pPr>
        <w:pStyle w:val="a4"/>
        <w:spacing w:before="280" w:after="280"/>
        <w:rPr>
          <w:b/>
          <w:bCs/>
          <w:sz w:val="24"/>
          <w:szCs w:val="24"/>
          <w:lang w:val="ru-RU"/>
        </w:rPr>
      </w:pPr>
      <w:r w:rsidRPr="00D96010">
        <w:rPr>
          <w:b/>
          <w:bCs/>
          <w:sz w:val="24"/>
          <w:szCs w:val="24"/>
          <w:lang w:val="ru-RU"/>
        </w:rPr>
        <w:t>1.2. Работа с семьями воспитанников</w:t>
      </w:r>
    </w:p>
    <w:p w14:paraId="7EF3D278" w14:textId="77777777" w:rsidR="00EF7615" w:rsidRPr="00D96010" w:rsidRDefault="00D96010">
      <w:pPr>
        <w:pStyle w:val="a4"/>
        <w:spacing w:before="280" w:after="280"/>
        <w:rPr>
          <w:b/>
          <w:bCs/>
          <w:sz w:val="24"/>
          <w:szCs w:val="24"/>
          <w:lang w:val="ru-RU"/>
        </w:rPr>
      </w:pPr>
      <w:r w:rsidRPr="00D96010">
        <w:rPr>
          <w:b/>
          <w:bCs/>
          <w:sz w:val="24"/>
          <w:szCs w:val="24"/>
          <w:lang w:val="ru-RU"/>
        </w:rPr>
        <w:t>1.2.1. Общие мероприятия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205"/>
        <w:gridCol w:w="2397"/>
      </w:tblGrid>
      <w:tr w:rsidR="00EF7615" w14:paraId="2DDA04B5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2F04" w14:textId="77777777" w:rsidR="00EF7615" w:rsidRDefault="00D96010">
            <w:pPr>
              <w:pStyle w:val="a4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9C2B" w14:textId="77777777" w:rsidR="00EF7615" w:rsidRDefault="00D96010">
            <w:pPr>
              <w:pStyle w:val="a4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173A" w14:textId="77777777" w:rsidR="00EF7615" w:rsidRDefault="00D96010">
            <w:pPr>
              <w:pStyle w:val="a4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6F2C25FB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5851" w14:textId="77777777" w:rsidR="00EF7615" w:rsidRPr="00D96010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Сбор банка данных по семьям воспитанников. Социальное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D69E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5846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649CA6C0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0300" w14:textId="77777777" w:rsidR="00EF7615" w:rsidRPr="00D96010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D15E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F019" w14:textId="77777777" w:rsidR="00EF7615" w:rsidRPr="00615266" w:rsidRDefault="00615266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2C501A27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1260" w14:textId="77777777" w:rsidR="00EF7615" w:rsidRPr="00D96010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Оформление и обновление информационных у</w:t>
            </w:r>
            <w:r w:rsidR="00615266">
              <w:rPr>
                <w:sz w:val="24"/>
                <w:szCs w:val="24"/>
                <w:lang w:val="ru-RU"/>
              </w:rPr>
              <w:t>голков и стендов в холле ДО</w:t>
            </w:r>
            <w:r w:rsidRPr="00D96010">
              <w:rPr>
                <w:sz w:val="24"/>
                <w:szCs w:val="24"/>
                <w:lang w:val="ru-RU"/>
              </w:rPr>
              <w:t xml:space="preserve"> и в группах для родителей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EC08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ABC0" w14:textId="77777777" w:rsidR="00EF7615" w:rsidRPr="00615266" w:rsidRDefault="00615266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3E2BAB1C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:rsidRPr="00D96010" w14:paraId="3D82A5F4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20DD" w14:textId="77777777" w:rsidR="00EF7615" w:rsidRPr="00D96010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Составление и реализация плана </w:t>
            </w:r>
            <w:r w:rsidRPr="00D96010">
              <w:rPr>
                <w:sz w:val="24"/>
                <w:szCs w:val="24"/>
                <w:lang w:val="ru-RU"/>
              </w:rPr>
              <w:lastRenderedPageBreak/>
              <w:t>индивидуальной работы с неблагополучными семьями — психолого-педагогическая поддержка детей и родителей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77D5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ED0A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Заведующий</w:t>
            </w:r>
          </w:p>
          <w:p w14:paraId="6598571F" w14:textId="77777777" w:rsidR="00EF7615" w:rsidRPr="00D96010" w:rsidRDefault="00615266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20532CD6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  <w:p w14:paraId="31EBC8C9" w14:textId="77777777" w:rsidR="00EF7615" w:rsidRPr="00D96010" w:rsidRDefault="00EF7615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F7615" w14:paraId="2A1E3651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60CC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Анкетирование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текущим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662D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8DAF" w14:textId="77777777" w:rsidR="00EF7615" w:rsidRPr="00615266" w:rsidRDefault="00615266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52EB5B66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462BBD7D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883B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текущим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3239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9909" w14:textId="77777777" w:rsidR="00EF7615" w:rsidRPr="00615266" w:rsidRDefault="00615266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  <w:p w14:paraId="573FD06D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:rsidRPr="00D96010" w14:paraId="46B8362B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40BA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CAA8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5385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96010">
              <w:rPr>
                <w:sz w:val="24"/>
                <w:szCs w:val="24"/>
                <w:lang w:val="ru-RU"/>
              </w:rPr>
              <w:t>За</w:t>
            </w:r>
            <w:r w:rsidR="00615266">
              <w:rPr>
                <w:sz w:val="24"/>
                <w:szCs w:val="24"/>
                <w:lang w:val="ru-RU"/>
              </w:rPr>
              <w:t>м.дир</w:t>
            </w:r>
            <w:proofErr w:type="spellEnd"/>
            <w:r w:rsidR="00615266">
              <w:rPr>
                <w:sz w:val="24"/>
                <w:szCs w:val="24"/>
                <w:lang w:val="ru-RU"/>
              </w:rPr>
              <w:t>.</w:t>
            </w:r>
          </w:p>
          <w:p w14:paraId="7DBBC98A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  <w:p w14:paraId="282FA420" w14:textId="77777777" w:rsidR="00EF7615" w:rsidRPr="00D96010" w:rsidRDefault="00EF7615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15266" w14:paraId="1D95531F" w14:textId="77777777" w:rsidTr="00615266">
        <w:tc>
          <w:tcPr>
            <w:tcW w:w="902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2402E198" w14:textId="77777777" w:rsidR="00615266" w:rsidRDefault="00615266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14:paraId="04A28A02" w14:textId="77777777" w:rsidR="00EF7615" w:rsidRDefault="00D96010">
      <w:pPr>
        <w:pStyle w:val="a4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1.2.2. </w:t>
      </w:r>
      <w:proofErr w:type="spellStart"/>
      <w:r>
        <w:rPr>
          <w:b/>
          <w:bCs/>
          <w:sz w:val="24"/>
          <w:szCs w:val="24"/>
        </w:rPr>
        <w:t>Родительские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собрания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6"/>
        <w:gridCol w:w="4654"/>
        <w:gridCol w:w="2397"/>
      </w:tblGrid>
      <w:tr w:rsidR="00EF7615" w14:paraId="6496E4A0" w14:textId="77777777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159D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0C4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4E12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F7615" w14:paraId="6D0D50C0" w14:textId="777777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B10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I.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Общие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родительские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собрания</w:t>
            </w:r>
            <w:proofErr w:type="spellEnd"/>
          </w:p>
        </w:tc>
      </w:tr>
      <w:tr w:rsidR="00EF7615" w14:paraId="47DE4C22" w14:textId="77777777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D594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641C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Основные направления воспитательно-образовательной дея</w:t>
            </w:r>
            <w:r w:rsidR="00615266">
              <w:rPr>
                <w:sz w:val="24"/>
                <w:szCs w:val="24"/>
                <w:lang w:val="ru-RU"/>
              </w:rPr>
              <w:t xml:space="preserve">тельности и работы ДО в </w:t>
            </w:r>
            <w:proofErr w:type="gramStart"/>
            <w:r w:rsidR="00615266">
              <w:rPr>
                <w:sz w:val="24"/>
                <w:szCs w:val="24"/>
                <w:lang w:val="ru-RU"/>
              </w:rPr>
              <w:t>2022 — 2023</w:t>
            </w:r>
            <w:proofErr w:type="gramEnd"/>
            <w:r w:rsidRPr="00D96010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5BBD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Зам.дир.воспитатели</w:t>
            </w:r>
            <w:proofErr w:type="spellEnd"/>
            <w:proofErr w:type="gramEnd"/>
          </w:p>
        </w:tc>
      </w:tr>
      <w:tr w:rsidR="00EF7615" w14:paraId="262E261E" w14:textId="77777777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9276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981A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F21D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F7615" w14:paraId="7311770A" w14:textId="77777777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0FBC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7A08" w14:textId="77777777" w:rsidR="00EF7615" w:rsidRPr="00D96010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Внедрение новых технологий в процесс воспитания и обучения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83D6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F7615" w14:paraId="35885C28" w14:textId="77777777">
        <w:trPr>
          <w:trHeight w:val="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B3B9" w14:textId="77777777" w:rsidR="00EF7615" w:rsidRDefault="00D96010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61B4" w14:textId="77777777" w:rsidR="00EF7615" w:rsidRPr="00D96010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 работы ДО в2022-2023</w:t>
            </w:r>
            <w:r w:rsidR="00D96010" w:rsidRPr="00D96010">
              <w:rPr>
                <w:sz w:val="24"/>
                <w:szCs w:val="24"/>
                <w:lang w:val="ru-RU"/>
              </w:rPr>
              <w:t xml:space="preserve"> учебном году, организация работы в летний </w:t>
            </w:r>
            <w:proofErr w:type="spellStart"/>
            <w:r w:rsidR="00D96010" w:rsidRPr="00D96010">
              <w:rPr>
                <w:sz w:val="24"/>
                <w:szCs w:val="24"/>
                <w:lang w:val="ru-RU"/>
              </w:rPr>
              <w:t>оздоровительныйпериод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F149" w14:textId="77777777" w:rsidR="00EF7615" w:rsidRPr="00615266" w:rsidRDefault="00615266">
            <w:pPr>
              <w:pStyle w:val="a4"/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</w:tc>
      </w:tr>
      <w:tr w:rsidR="00EF7615" w14:paraId="119E891D" w14:textId="777777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2DD1" w14:textId="77777777" w:rsidR="00EF7615" w:rsidRDefault="00D96010">
            <w:pPr>
              <w:pStyle w:val="a4"/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 </w:t>
            </w:r>
            <w:proofErr w:type="spellStart"/>
            <w:r>
              <w:rPr>
                <w:b/>
                <w:bCs/>
                <w:sz w:val="24"/>
                <w:szCs w:val="24"/>
              </w:rPr>
              <w:t>Групповые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родительские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собрания</w:t>
            </w:r>
            <w:proofErr w:type="spellEnd"/>
          </w:p>
        </w:tc>
      </w:tr>
      <w:tr w:rsidR="00EF7615" w14:paraId="251A5A1E" w14:textId="77777777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EDD61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7C6D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1F30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14:paraId="2BF493D6" w14:textId="77777777">
        <w:trPr>
          <w:trHeight w:val="5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F707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C858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BB18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14:paraId="1DA59E73" w14:textId="77777777">
        <w:trPr>
          <w:trHeight w:val="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45FE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0587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E73B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14:paraId="72673349" w14:textId="77777777">
        <w:trPr>
          <w:trHeight w:val="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5759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CAA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0EFF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14:paraId="5EFEF428" w14:textId="77777777">
        <w:trPr>
          <w:trHeight w:val="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71E0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900B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 воспитателей групп.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BE9A" w14:textId="77777777" w:rsidR="00EF7615" w:rsidRDefault="00D96010">
            <w:pPr>
              <w:pStyle w:val="a4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75E9970B" w14:textId="77777777" w:rsidR="00EF7615" w:rsidRPr="00D96010" w:rsidRDefault="00D96010">
      <w:pPr>
        <w:pStyle w:val="a4"/>
        <w:spacing w:before="280" w:after="280"/>
        <w:rPr>
          <w:b/>
          <w:bCs/>
          <w:sz w:val="24"/>
          <w:szCs w:val="24"/>
          <w:lang w:val="ru-RU"/>
        </w:rPr>
      </w:pPr>
      <w:r w:rsidRPr="00D96010">
        <w:rPr>
          <w:b/>
          <w:bCs/>
          <w:sz w:val="24"/>
          <w:szCs w:val="24"/>
          <w:lang w:val="ru-RU"/>
        </w:rPr>
        <w:lastRenderedPageBreak/>
        <w:t xml:space="preserve">Блок </w:t>
      </w:r>
      <w:r>
        <w:rPr>
          <w:b/>
          <w:bCs/>
          <w:sz w:val="24"/>
          <w:szCs w:val="24"/>
        </w:rPr>
        <w:t>II</w:t>
      </w:r>
      <w:r w:rsidRPr="00D96010">
        <w:rPr>
          <w:b/>
          <w:bCs/>
          <w:sz w:val="24"/>
          <w:szCs w:val="24"/>
          <w:lang w:val="ru-RU"/>
        </w:rPr>
        <w:t>. АДМИНИСТРАТИВНАЯ И МЕТОДИЧЕСКАЯ ДЕЯТЕЛЬНОСТЬ</w:t>
      </w:r>
    </w:p>
    <w:p w14:paraId="1D546C25" w14:textId="77777777" w:rsidR="00EF7615" w:rsidRDefault="00D96010">
      <w:pPr>
        <w:pStyle w:val="a4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proofErr w:type="spellStart"/>
      <w:r>
        <w:rPr>
          <w:b/>
          <w:bCs/>
          <w:sz w:val="24"/>
          <w:szCs w:val="24"/>
        </w:rPr>
        <w:t>Методическая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работа</w:t>
      </w:r>
      <w:proofErr w:type="spellEnd"/>
    </w:p>
    <w:p w14:paraId="4AC597B0" w14:textId="77777777" w:rsidR="00EF7615" w:rsidRDefault="00D96010">
      <w:pPr>
        <w:pStyle w:val="a4"/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2.1.1. </w:t>
      </w:r>
      <w:proofErr w:type="spellStart"/>
      <w:r>
        <w:rPr>
          <w:b/>
          <w:bCs/>
          <w:sz w:val="24"/>
          <w:szCs w:val="24"/>
        </w:rPr>
        <w:t>Организационная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деятельность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82"/>
        <w:gridCol w:w="2397"/>
      </w:tblGrid>
      <w:tr w:rsidR="00EF7615" w14:paraId="6C25433F" w14:textId="77777777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2962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6467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880D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2C8EC03D" w14:textId="77777777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B0A2" w14:textId="77777777" w:rsidR="00EF7615" w:rsidRDefault="00D96010" w:rsidP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Корректировка ООП ДО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34A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E9F9" w14:textId="77777777" w:rsidR="00EF7615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895270" w14:paraId="7653BCF7" w14:textId="77777777" w:rsidTr="00564C3E">
        <w:trPr>
          <w:trHeight w:val="974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71A246" w14:textId="77777777" w:rsid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режима дня группы</w:t>
            </w:r>
          </w:p>
          <w:p w14:paraId="516B4786" w14:textId="77777777" w:rsidR="00895270" w:rsidRDefault="00895270" w:rsidP="00F94F83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расписания ООД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3AF55" w14:textId="77777777" w:rsid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  <w:p w14:paraId="718A0693" w14:textId="77777777" w:rsidR="00895270" w:rsidRDefault="00895270" w:rsidP="004C4FA1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2B262B" w14:textId="77777777" w:rsid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2D6427B3" w14:textId="77777777" w:rsidR="00895270" w:rsidRDefault="00895270" w:rsidP="00564C3E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895270" w14:paraId="541A415C" w14:textId="77777777" w:rsidTr="00895270">
        <w:trPr>
          <w:trHeight w:val="800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53FC1" w14:textId="77777777" w:rsidR="00895270" w:rsidRDefault="00895270" w:rsidP="00BE01DC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B7181" w14:textId="77777777" w:rsidR="00895270" w:rsidRDefault="00895270" w:rsidP="004B3FFE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6E4A03" w14:textId="77777777" w:rsidR="00895270" w:rsidRDefault="00895270" w:rsidP="000F761F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55E555C6" w14:textId="77777777" w:rsidTr="00895270">
        <w:trPr>
          <w:trHeight w:val="5"/>
        </w:trPr>
        <w:tc>
          <w:tcPr>
            <w:tcW w:w="4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525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DCD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2820" w14:textId="77777777" w:rsidR="00EF7615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05E5EF8D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7A66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Обеспечение реализации ООП ДО с</w:t>
            </w:r>
          </w:p>
          <w:p w14:paraId="781C835A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использованием сетевой формы:</w:t>
            </w:r>
          </w:p>
          <w:p w14:paraId="78E80DE6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- анализировать организацию работы по</w:t>
            </w:r>
          </w:p>
          <w:p w14:paraId="796A3AA5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сетевому взаимодействию;</w:t>
            </w:r>
          </w:p>
          <w:p w14:paraId="7B58C326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- вносить поправки о ООП ДО в</w:t>
            </w:r>
          </w:p>
          <w:p w14:paraId="174388B6" w14:textId="77777777" w:rsidR="00EF7615" w:rsidRPr="00D96010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соответствии с изменениями</w:t>
            </w:r>
          </w:p>
          <w:p w14:paraId="14E063FE" w14:textId="77777777" w:rsidR="00EF7615" w:rsidRPr="00D96010" w:rsidRDefault="00D96010" w:rsidP="0089527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законодательства </w:t>
            </w:r>
          </w:p>
          <w:p w14:paraId="7F68D1C0" w14:textId="77777777" w:rsidR="00EF7615" w:rsidRDefault="00EF7615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A1B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EA23" w14:textId="77777777" w:rsidR="00EF7615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11FC38D4" w14:textId="77777777">
        <w:tc>
          <w:tcPr>
            <w:tcW w:w="4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957D" w14:textId="77777777" w:rsidR="00EF7615" w:rsidRDefault="00D96010">
            <w:pPr>
              <w:pStyle w:val="a4"/>
              <w:widowControl w:val="0"/>
              <w:spacing w:after="26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диагностических карт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CF2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DBFC" w14:textId="77777777" w:rsidR="00EF7615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</w:tbl>
    <w:p w14:paraId="141CCE2C" w14:textId="77777777" w:rsidR="00EF7615" w:rsidRDefault="00D96010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20"/>
        <w:gridCol w:w="2459"/>
      </w:tblGrid>
      <w:tr w:rsidR="00EF7615" w14:paraId="75032320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2775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7332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07C7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1CE8C9D4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678E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7FD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18FF" w14:textId="77777777" w:rsidR="00895270" w:rsidRP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169834F2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7FAA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78B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19A1" w14:textId="77777777" w:rsidR="00EF7615" w:rsidRP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F7615" w14:paraId="37D641B7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DA5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1ED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D7EC" w14:textId="77777777" w:rsidR="00EF7615" w:rsidRP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F7615" w14:paraId="020993C4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E02C" w14:textId="77777777" w:rsidR="00EF7615" w:rsidRPr="00D96010" w:rsidRDefault="00895270" w:rsidP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интеллект-карт в развитии речи дошкольников.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D7E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32D9" w14:textId="77777777" w:rsidR="00EF7615" w:rsidRP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F7615" w14:paraId="0755623C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6D1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lastRenderedPageBreak/>
              <w:t>«Формирование основ финансовой грамотности у детей старшего дошкольного возраста через ролевые финансовые игры».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EF9D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25DC" w14:textId="77777777" w:rsidR="00EF7615" w:rsidRPr="0089527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 w:rsidR="00895270">
              <w:rPr>
                <w:sz w:val="24"/>
                <w:szCs w:val="24"/>
                <w:lang w:val="ru-RU"/>
              </w:rPr>
              <w:t>ели</w:t>
            </w:r>
          </w:p>
        </w:tc>
      </w:tr>
      <w:tr w:rsidR="00EF7615" w14:paraId="4C907BBF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4E3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A91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76A6" w14:textId="77777777" w:rsidR="00EF7615" w:rsidRP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</w:tc>
      </w:tr>
      <w:tr w:rsidR="00EF7615" w14:paraId="0E988F0F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2620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8E5D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5F7A" w14:textId="77777777" w:rsidR="00EF7615" w:rsidRPr="00895270" w:rsidRDefault="0089527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</w:tc>
      </w:tr>
    </w:tbl>
    <w:p w14:paraId="0DB4EDB9" w14:textId="77777777" w:rsidR="00EF7615" w:rsidRDefault="00D96010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2.1.3.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Семинары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20"/>
        <w:gridCol w:w="2459"/>
      </w:tblGrid>
      <w:tr w:rsidR="00EF7615" w14:paraId="3700BE6F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795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119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766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6C4622FE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7594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Семинар «Формирование финансовой грамотности дошкольников»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6CA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4438" w14:textId="77777777" w:rsidR="00EF7615" w:rsidRPr="009C6C09" w:rsidRDefault="009C6C09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F57F45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14:paraId="51E1CAF6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65AE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Семинар — практикум «Развитие речевой активности детей посредством инновационных технологий»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A45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9F87" w14:textId="77777777" w:rsidR="009C6C09" w:rsidRPr="009C6C09" w:rsidRDefault="009C6C09" w:rsidP="009C6C09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07BBFCE6" w14:textId="77777777" w:rsidR="00EF7615" w:rsidRDefault="009C6C09" w:rsidP="009C6C09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EF7615" w:rsidRPr="00395E7F" w14:paraId="6A4EF0FB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1D2D" w14:textId="77777777" w:rsidR="00EF7615" w:rsidRPr="00D96010" w:rsidRDefault="00D96010" w:rsidP="009C6C09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Семинар — практикум «Использование нетрадиционного оборудования для развития двигательной активности»»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311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64B1" w14:textId="77777777" w:rsidR="00EF7615" w:rsidRPr="00D96010" w:rsidRDefault="009C6C09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  <w:p w14:paraId="525EBC62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Инструктор по ФК</w:t>
            </w:r>
          </w:p>
          <w:p w14:paraId="176DCC9A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717FC07F" w14:textId="77777777" w:rsidR="00EF7615" w:rsidRDefault="00D96010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2.1.4.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1920"/>
        <w:gridCol w:w="2459"/>
      </w:tblGrid>
      <w:tr w:rsidR="00EF7615" w14:paraId="43A9F1D6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B6E1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C18F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7367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F7615" w14:paraId="4FA39A6B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A27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9C6C09">
              <w:rPr>
                <w:lang w:val="ru-RU"/>
              </w:rPr>
              <w:t>Педагогический совет №1. Установочный Тема: «Думаем, планируем, решаем…».</w:t>
            </w:r>
          </w:p>
          <w:p w14:paraId="0BEE1B17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9C6C09">
              <w:rPr>
                <w:lang w:val="ru-RU"/>
              </w:rPr>
              <w:t xml:space="preserve"> Повестка: 1. Итоги летней-оздоровительной работы.</w:t>
            </w:r>
          </w:p>
          <w:p w14:paraId="4891EA91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9C6C09">
              <w:rPr>
                <w:lang w:val="ru-RU"/>
              </w:rPr>
              <w:t xml:space="preserve"> 2. Итоги проверки к началу учебного года. </w:t>
            </w:r>
          </w:p>
          <w:p w14:paraId="20E092C5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9C6C09">
              <w:rPr>
                <w:lang w:val="ru-RU"/>
              </w:rPr>
              <w:t>3. Рассмотрение режимов дня на холодный период года, циклограммы ООД, планирования образовательной деятельности педагогов, специалистов н</w:t>
            </w:r>
            <w:r>
              <w:rPr>
                <w:lang w:val="ru-RU"/>
              </w:rPr>
              <w:t>а 2022-2023</w:t>
            </w:r>
            <w:r w:rsidRPr="009C6C09">
              <w:rPr>
                <w:lang w:val="ru-RU"/>
              </w:rPr>
              <w:t xml:space="preserve"> учебный год. </w:t>
            </w:r>
          </w:p>
          <w:p w14:paraId="626B5E17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9C6C09">
              <w:rPr>
                <w:lang w:val="ru-RU"/>
              </w:rPr>
              <w:t>5. Рассмотрение и принятие планов, рабочих программ, локаль</w:t>
            </w:r>
            <w:r>
              <w:rPr>
                <w:lang w:val="ru-RU"/>
              </w:rPr>
              <w:t xml:space="preserve">ных нормативных актов </w:t>
            </w:r>
          </w:p>
          <w:p w14:paraId="4C057FFB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9C6C09">
              <w:rPr>
                <w:lang w:val="ru-RU"/>
              </w:rPr>
              <w:lastRenderedPageBreak/>
              <w:t>. 6. Утверждение годового плана работы на 202</w:t>
            </w:r>
            <w:r>
              <w:rPr>
                <w:lang w:val="ru-RU"/>
              </w:rPr>
              <w:t>2-2023</w:t>
            </w:r>
            <w:r w:rsidRPr="009C6C09">
              <w:rPr>
                <w:lang w:val="ru-RU"/>
              </w:rPr>
              <w:t xml:space="preserve"> учебный год. Подготовка к новому учебному году. </w:t>
            </w:r>
          </w:p>
          <w:p w14:paraId="0A0BA20B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</w:t>
            </w:r>
            <w:r w:rsidRPr="009C6C09">
              <w:rPr>
                <w:lang w:val="ru-RU"/>
              </w:rPr>
              <w:t xml:space="preserve">. Решение педсовета. </w:t>
            </w:r>
          </w:p>
          <w:p w14:paraId="7B543C03" w14:textId="77777777" w:rsidR="009C6C09" w:rsidRPr="009C6C09" w:rsidRDefault="009C6C09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  изменений в программе воспитания</w:t>
            </w:r>
          </w:p>
          <w:p w14:paraId="698F2BE2" w14:textId="77777777" w:rsidR="00EF7615" w:rsidRPr="00D96010" w:rsidRDefault="00D96010">
            <w:pPr>
              <w:pStyle w:val="a4"/>
              <w:widowControl w:val="0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утверждение программы дополнительного образования по формированию финансовой грамотности у дошкольников;</w:t>
            </w:r>
          </w:p>
          <w:p w14:paraId="3493736A" w14:textId="77777777" w:rsidR="00EF7615" w:rsidRPr="009C6C09" w:rsidRDefault="00EF7615" w:rsidP="009C6C09">
            <w:pPr>
              <w:pStyle w:val="a4"/>
              <w:widowControl w:val="0"/>
              <w:spacing w:after="0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7C1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Август</w:t>
            </w:r>
            <w:proofErr w:type="spellEnd"/>
          </w:p>
          <w:p w14:paraId="2807EB8D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2E4435C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19F8F0AC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7E35BE90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6EDC9079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1E9F5D08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62C0C51C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1856AEC6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07B8F1C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2F2E1351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15A7E4B8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64FE1599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028F759D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49FB225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0D82126F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209E066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FF28C1C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ECF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Заведующий,ст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  <w:p w14:paraId="5390443A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60963B03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7E62C90A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2EC77481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34CD33AF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3F448A9B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43862178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0BBEC52D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309EF4E3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D258261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03079BE2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55F3DC01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074C0755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  <w:p w14:paraId="0AC200C1" w14:textId="77777777" w:rsidR="00EF7615" w:rsidRDefault="00EF7615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EF7615" w14:paraId="17254D98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DE73" w14:textId="77777777" w:rsidR="00EF7615" w:rsidRPr="00D96010" w:rsidRDefault="00D96010">
            <w:pPr>
              <w:widowControl w:val="0"/>
              <w:spacing w:before="0" w:after="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6010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Тема: Корре</w:t>
            </w:r>
            <w:r w:rsidR="009C6C09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ктировка плана работы ДО</w:t>
            </w:r>
            <w:r w:rsidRPr="00D96010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по актуальной на данный момент теме.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CAF9" w14:textId="77777777" w:rsidR="00EF7615" w:rsidRDefault="00D9601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B38E" w14:textId="77777777" w:rsidR="00EF7615" w:rsidRDefault="00D9601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Заведующий,ст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F7615" w:rsidRPr="00C5121D" w14:paraId="364E30DC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6F34" w14:textId="77777777" w:rsidR="00C5121D" w:rsidRDefault="009C6C09">
            <w:pPr>
              <w:widowControl w:val="0"/>
              <w:spacing w:before="0" w:after="0"/>
              <w:rPr>
                <w:lang w:val="ru-RU"/>
              </w:rPr>
            </w:pPr>
            <w:r w:rsidRPr="009C6C09">
              <w:rPr>
                <w:lang w:val="ru-RU"/>
              </w:rPr>
              <w:t>Педагогический совет №2.</w:t>
            </w:r>
          </w:p>
          <w:p w14:paraId="639CCD18" w14:textId="77777777" w:rsidR="00C5121D" w:rsidRDefault="009C6C09">
            <w:pPr>
              <w:widowControl w:val="0"/>
              <w:spacing w:before="0" w:after="0"/>
              <w:rPr>
                <w:lang w:val="ru-RU"/>
              </w:rPr>
            </w:pPr>
            <w:r w:rsidRPr="009C6C09">
              <w:rPr>
                <w:lang w:val="ru-RU"/>
              </w:rPr>
              <w:t xml:space="preserve"> Тематический Тема: «Формирование основ здорового образа жизни и безопасности жизнедеятельности детей дошкольного возраста»</w:t>
            </w:r>
          </w:p>
          <w:p w14:paraId="1174FC32" w14:textId="77777777" w:rsidR="00C5121D" w:rsidRDefault="009C6C09" w:rsidP="00C5121D">
            <w:pPr>
              <w:widowControl w:val="0"/>
              <w:spacing w:before="0" w:after="0"/>
              <w:rPr>
                <w:lang w:val="ru-RU"/>
              </w:rPr>
            </w:pPr>
            <w:r w:rsidRPr="009C6C09">
              <w:rPr>
                <w:lang w:val="ru-RU"/>
              </w:rPr>
              <w:t xml:space="preserve"> </w:t>
            </w:r>
            <w:r w:rsidR="00C5121D">
              <w:rPr>
                <w:lang w:val="ru-RU"/>
              </w:rPr>
              <w:t xml:space="preserve">Повестка: 1. Актуальность темы </w:t>
            </w:r>
          </w:p>
          <w:p w14:paraId="4FFBC1E9" w14:textId="77777777" w:rsidR="00C5121D" w:rsidRDefault="009C6C09" w:rsidP="00C5121D">
            <w:pPr>
              <w:widowControl w:val="0"/>
              <w:spacing w:before="0" w:after="0"/>
              <w:rPr>
                <w:lang w:val="ru-RU"/>
              </w:rPr>
            </w:pPr>
            <w:r w:rsidRPr="009C6C09">
              <w:rPr>
                <w:lang w:val="ru-RU"/>
              </w:rPr>
              <w:t>2. Просмотр видео запись «Здо</w:t>
            </w:r>
            <w:r w:rsidR="00C5121D">
              <w:rPr>
                <w:lang w:val="ru-RU"/>
              </w:rPr>
              <w:t>ровьесберегающие технологии в ДО</w:t>
            </w:r>
          </w:p>
          <w:p w14:paraId="084AE6E2" w14:textId="77777777" w:rsidR="00C5121D" w:rsidRDefault="00C5121D" w:rsidP="00C5121D">
            <w:pPr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C6C09" w:rsidRPr="009C6C09">
              <w:rPr>
                <w:lang w:val="ru-RU"/>
              </w:rPr>
              <w:t xml:space="preserve">3. Мастер-класс для педагогов «Мы здоровью скажем да!» </w:t>
            </w:r>
            <w:r>
              <w:rPr>
                <w:lang w:val="ru-RU"/>
              </w:rPr>
              <w:t>Тимбилдинг.</w:t>
            </w:r>
          </w:p>
          <w:p w14:paraId="3C881A68" w14:textId="77777777" w:rsidR="00EF7615" w:rsidRDefault="00C5121D" w:rsidP="00C5121D">
            <w:pPr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 4</w:t>
            </w:r>
            <w:r w:rsidR="009C6C09" w:rsidRPr="009C6C09">
              <w:rPr>
                <w:lang w:val="ru-RU"/>
              </w:rPr>
              <w:t xml:space="preserve">. Выступление на тему «Мнемотехника – как </w:t>
            </w:r>
            <w:proofErr w:type="spellStart"/>
            <w:r w:rsidR="009C6C09" w:rsidRPr="009C6C09">
              <w:rPr>
                <w:lang w:val="ru-RU"/>
              </w:rPr>
              <w:t>здоровьесберегающая</w:t>
            </w:r>
            <w:proofErr w:type="spellEnd"/>
            <w:r w:rsidR="009C6C09" w:rsidRPr="009C6C09">
              <w:rPr>
                <w:lang w:val="ru-RU"/>
              </w:rPr>
              <w:t xml:space="preserve"> технология, обеспечивающая оптимизацию речевого развития дошкольников</w:t>
            </w:r>
            <w:r>
              <w:rPr>
                <w:lang w:val="ru-RU"/>
              </w:rPr>
              <w:t>»</w:t>
            </w:r>
          </w:p>
          <w:p w14:paraId="4C69EB5C" w14:textId="77777777" w:rsidR="00C5121D" w:rsidRDefault="00F53360" w:rsidP="00C5121D">
            <w:pPr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F53360">
              <w:rPr>
                <w:lang w:val="ru-RU"/>
              </w:rPr>
              <w:t>Выступление на тему: Нетрадиционные пал</w:t>
            </w:r>
            <w:r>
              <w:rPr>
                <w:lang w:val="ru-RU"/>
              </w:rPr>
              <w:t>ьчиковые игры и упражнения в ДО</w:t>
            </w:r>
            <w:r w:rsidRPr="00F53360">
              <w:rPr>
                <w:lang w:val="ru-RU"/>
              </w:rPr>
              <w:t>»</w:t>
            </w:r>
          </w:p>
          <w:p w14:paraId="167711A0" w14:textId="77777777" w:rsidR="00F53360" w:rsidRDefault="00F53360" w:rsidP="00C5121D">
            <w:pPr>
              <w:widowControl w:val="0"/>
              <w:spacing w:before="0" w:after="0"/>
              <w:rPr>
                <w:lang w:val="ru-RU"/>
              </w:rPr>
            </w:pPr>
            <w:proofErr w:type="spellStart"/>
            <w:r>
              <w:t>Выставка</w:t>
            </w:r>
            <w:proofErr w:type="spellEnd"/>
            <w:r>
              <w:t xml:space="preserve"> </w:t>
            </w:r>
            <w:proofErr w:type="spellStart"/>
            <w:r>
              <w:t>пособий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здоровьсбережению</w:t>
            </w:r>
            <w:proofErr w:type="spellEnd"/>
            <w:r>
              <w:rPr>
                <w:lang w:val="ru-RU"/>
              </w:rPr>
              <w:t>.</w:t>
            </w:r>
          </w:p>
          <w:p w14:paraId="70EBDB7F" w14:textId="77777777" w:rsidR="00F53360" w:rsidRPr="00F53360" w:rsidRDefault="00F53360" w:rsidP="00C5121D">
            <w:pPr>
              <w:widowControl w:val="0"/>
              <w:spacing w:before="0" w:after="0"/>
              <w:rPr>
                <w:lang w:val="ru-RU"/>
              </w:rPr>
            </w:pPr>
          </w:p>
          <w:p w14:paraId="23509611" w14:textId="77777777" w:rsidR="00F53360" w:rsidRDefault="00F53360" w:rsidP="00C5121D">
            <w:pPr>
              <w:widowControl w:val="0"/>
              <w:spacing w:before="0" w:after="0"/>
              <w:rPr>
                <w:lang w:val="ru-RU"/>
              </w:rPr>
            </w:pPr>
            <w:r w:rsidRPr="00F53360">
              <w:rPr>
                <w:lang w:val="ru-RU"/>
              </w:rPr>
              <w:t xml:space="preserve">0.Итоги тематического контроля «Использование </w:t>
            </w:r>
            <w:proofErr w:type="spellStart"/>
            <w:r w:rsidRPr="00F53360">
              <w:rPr>
                <w:lang w:val="ru-RU"/>
              </w:rPr>
              <w:t>здоровьесберегающих</w:t>
            </w:r>
            <w:proofErr w:type="spellEnd"/>
            <w:r w:rsidRPr="00F53360">
              <w:rPr>
                <w:lang w:val="ru-RU"/>
              </w:rPr>
              <w:t xml:space="preserve"> технологий в образовательной деятельности ДО</w:t>
            </w:r>
            <w:r>
              <w:rPr>
                <w:lang w:val="ru-RU"/>
              </w:rPr>
              <w:t>»</w:t>
            </w:r>
          </w:p>
          <w:p w14:paraId="6599D8A0" w14:textId="77777777" w:rsidR="00F53360" w:rsidRPr="00F53360" w:rsidRDefault="00F53360" w:rsidP="00C5121D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52C8" w14:textId="77777777" w:rsidR="00EF7615" w:rsidRDefault="00D9601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A8A2" w14:textId="77777777" w:rsidR="00EF7615" w:rsidRPr="00C5121D" w:rsidRDefault="00D9601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5121D"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Заведующий,ст</w:t>
            </w:r>
            <w:proofErr w:type="spellEnd"/>
            <w:r w:rsidRPr="00C5121D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5121D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F53360" w:rsidRPr="00C5121D" w14:paraId="68F2C32F" w14:textId="77777777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31E0" w14:textId="77777777" w:rsidR="00F53360" w:rsidRDefault="00F53360" w:rsidP="00F53360">
            <w:pPr>
              <w:widowControl w:val="0"/>
              <w:spacing w:before="0" w:after="0"/>
              <w:rPr>
                <w:lang w:val="ru-RU"/>
              </w:rPr>
            </w:pPr>
            <w:r w:rsidRPr="00F53360">
              <w:rPr>
                <w:lang w:val="ru-RU"/>
              </w:rPr>
              <w:t>Педагогический совет № 3. Тематический Тема: «Современные подходы организации работы по нравственно-патриотическому воспитанию детей дошкольного возраста в условиях ФГОС ДО». Повестка: 1. Актуальность темы</w:t>
            </w:r>
          </w:p>
          <w:p w14:paraId="724742ED" w14:textId="77777777" w:rsidR="00F53360" w:rsidRDefault="00F53360" w:rsidP="00F53360">
            <w:pPr>
              <w:widowControl w:val="0"/>
              <w:spacing w:before="0" w:after="0"/>
              <w:rPr>
                <w:lang w:val="ru-RU"/>
              </w:rPr>
            </w:pPr>
            <w:r w:rsidRPr="00F53360">
              <w:rPr>
                <w:lang w:val="ru-RU"/>
              </w:rPr>
              <w:t xml:space="preserve"> 2. Видео очерк «Развивающая среда по нравственно</w:t>
            </w:r>
            <w:r>
              <w:rPr>
                <w:lang w:val="ru-RU"/>
              </w:rPr>
              <w:t xml:space="preserve"> - патриотическому воспитанию в ДО</w:t>
            </w:r>
            <w:r w:rsidRPr="00F53360">
              <w:rPr>
                <w:lang w:val="ru-RU"/>
              </w:rPr>
              <w:t xml:space="preserve">». </w:t>
            </w:r>
          </w:p>
          <w:p w14:paraId="32DF754F" w14:textId="77777777" w:rsidR="00F53360" w:rsidRDefault="00F53360" w:rsidP="00F53360">
            <w:pPr>
              <w:widowControl w:val="0"/>
              <w:spacing w:before="0" w:after="0"/>
              <w:rPr>
                <w:lang w:val="ru-RU"/>
              </w:rPr>
            </w:pPr>
            <w:r w:rsidRPr="00F53360">
              <w:rPr>
                <w:lang w:val="ru-RU"/>
              </w:rPr>
              <w:t>3. Итоги тематическо</w:t>
            </w:r>
            <w:r>
              <w:rPr>
                <w:lang w:val="ru-RU"/>
              </w:rPr>
              <w:t>го контроля: «Система работы ДО</w:t>
            </w:r>
            <w:r w:rsidRPr="00F53360">
              <w:rPr>
                <w:lang w:val="ru-RU"/>
              </w:rPr>
              <w:t xml:space="preserve"> по формированию нравственно-патриотических качеств у дошкольников при </w:t>
            </w:r>
            <w:r w:rsidRPr="00F53360">
              <w:rPr>
                <w:lang w:val="ru-RU"/>
              </w:rPr>
              <w:lastRenderedPageBreak/>
              <w:t>реализации ФГОС ДО»</w:t>
            </w:r>
          </w:p>
          <w:p w14:paraId="41A4313D" w14:textId="77777777" w:rsidR="00F53360" w:rsidRDefault="00F53360" w:rsidP="00F53360">
            <w:pPr>
              <w:widowControl w:val="0"/>
              <w:spacing w:before="0" w:after="0"/>
              <w:rPr>
                <w:lang w:val="ru-RU"/>
              </w:rPr>
            </w:pPr>
            <w:r w:rsidRPr="00F53360">
              <w:rPr>
                <w:lang w:val="ru-RU"/>
              </w:rPr>
              <w:t xml:space="preserve"> 4. Деловая игра-практикум с педагогами ДОУ по нравственно-патриотическому воспитанию «Сам</w:t>
            </w:r>
            <w:r>
              <w:rPr>
                <w:lang w:val="ru-RU"/>
              </w:rPr>
              <w:t xml:space="preserve">ое сильное звено» </w:t>
            </w:r>
          </w:p>
          <w:p w14:paraId="5301CD52" w14:textId="77777777" w:rsidR="00F53360" w:rsidRDefault="00F53360" w:rsidP="00F53360">
            <w:pPr>
              <w:widowControl w:val="0"/>
              <w:spacing w:before="0" w:after="0"/>
              <w:rPr>
                <w:lang w:val="ru-RU"/>
              </w:rPr>
            </w:pPr>
            <w:r w:rsidRPr="00F53360">
              <w:rPr>
                <w:lang w:val="ru-RU"/>
              </w:rPr>
              <w:t>5. Решение педагогического совета.</w:t>
            </w:r>
          </w:p>
          <w:p w14:paraId="072EACAB" w14:textId="77777777" w:rsidR="00F53360" w:rsidRDefault="00F53360" w:rsidP="00F53360">
            <w:pPr>
              <w:widowControl w:val="0"/>
              <w:spacing w:before="0" w:after="0"/>
              <w:rPr>
                <w:lang w:val="ru-RU"/>
              </w:rPr>
            </w:pPr>
          </w:p>
          <w:p w14:paraId="24A2C27D" w14:textId="77777777" w:rsidR="00A80AB0" w:rsidRDefault="00A80AB0" w:rsidP="00F53360">
            <w:pPr>
              <w:widowControl w:val="0"/>
              <w:spacing w:before="0" w:after="0"/>
              <w:rPr>
                <w:lang w:val="ru-RU"/>
              </w:rPr>
            </w:pPr>
            <w:r w:rsidRPr="00A80AB0">
              <w:rPr>
                <w:lang w:val="ru-RU"/>
              </w:rPr>
              <w:t>Педагогический совет № 4.</w:t>
            </w:r>
          </w:p>
          <w:p w14:paraId="130BE8E4" w14:textId="77777777" w:rsidR="00A80AB0" w:rsidRDefault="00A80AB0" w:rsidP="00A80AB0">
            <w:pPr>
              <w:widowControl w:val="0"/>
              <w:spacing w:before="0" w:after="0"/>
              <w:rPr>
                <w:lang w:val="ru-RU"/>
              </w:rPr>
            </w:pPr>
            <w:r w:rsidRPr="00A80AB0">
              <w:rPr>
                <w:lang w:val="ru-RU"/>
              </w:rPr>
              <w:t xml:space="preserve"> Итоговый педагогический совет на тему: «Перелистывая страницы учебного года. Оценка деятельности пе</w:t>
            </w:r>
            <w:r>
              <w:rPr>
                <w:lang w:val="ru-RU"/>
              </w:rPr>
              <w:t>дагогического коллектива за 2022-2023</w:t>
            </w:r>
            <w:r w:rsidRPr="00A80AB0">
              <w:rPr>
                <w:lang w:val="ru-RU"/>
              </w:rPr>
              <w:t xml:space="preserve"> учебный год». Повестка:</w:t>
            </w:r>
          </w:p>
          <w:p w14:paraId="4AF21E23" w14:textId="77777777" w:rsidR="00A80AB0" w:rsidRDefault="00A80AB0" w:rsidP="00A80AB0">
            <w:pPr>
              <w:widowControl w:val="0"/>
              <w:spacing w:before="0" w:after="0"/>
              <w:rPr>
                <w:lang w:val="ru-RU"/>
              </w:rPr>
            </w:pPr>
            <w:r w:rsidRPr="00A80AB0">
              <w:rPr>
                <w:lang w:val="ru-RU"/>
              </w:rPr>
              <w:t xml:space="preserve"> 1. Анализ годового плана работы реализации основной образовательной программы дошкольного образ</w:t>
            </w:r>
            <w:r>
              <w:rPr>
                <w:lang w:val="ru-RU"/>
              </w:rPr>
              <w:t>ования ДО</w:t>
            </w:r>
            <w:r w:rsidRPr="00A80AB0">
              <w:rPr>
                <w:lang w:val="ru-RU"/>
              </w:rPr>
              <w:t xml:space="preserve"> </w:t>
            </w:r>
          </w:p>
          <w:p w14:paraId="457AFE1B" w14:textId="77777777" w:rsidR="00A80AB0" w:rsidRDefault="00A80AB0" w:rsidP="00A80AB0">
            <w:pPr>
              <w:widowControl w:val="0"/>
              <w:spacing w:before="0" w:after="0"/>
              <w:rPr>
                <w:lang w:val="ru-RU"/>
              </w:rPr>
            </w:pPr>
            <w:r w:rsidRPr="00A80AB0">
              <w:rPr>
                <w:lang w:val="ru-RU"/>
              </w:rPr>
              <w:t>2. Презентация отчёто</w:t>
            </w:r>
            <w:r>
              <w:rPr>
                <w:lang w:val="ru-RU"/>
              </w:rPr>
              <w:t>в по итогам работы групп за 2022-2023</w:t>
            </w:r>
            <w:r w:rsidRPr="00A80AB0">
              <w:rPr>
                <w:lang w:val="ru-RU"/>
              </w:rPr>
              <w:t xml:space="preserve"> учебный год (ответственные: воспитатели возрастных групп).</w:t>
            </w:r>
          </w:p>
          <w:p w14:paraId="1A732009" w14:textId="77777777" w:rsidR="00F53360" w:rsidRDefault="00A80AB0" w:rsidP="00A80AB0">
            <w:pPr>
              <w:widowControl w:val="0"/>
              <w:spacing w:before="0" w:after="0"/>
              <w:rPr>
                <w:lang w:val="ru-RU"/>
              </w:rPr>
            </w:pPr>
            <w:r w:rsidRPr="00A80AB0">
              <w:rPr>
                <w:lang w:val="ru-RU"/>
              </w:rPr>
              <w:t xml:space="preserve"> 3. Презентация отчёт по теме самообразования (ответственные: воспитатели возрастных групп).</w:t>
            </w:r>
          </w:p>
          <w:p w14:paraId="4DA0C506" w14:textId="77777777" w:rsidR="00A80AB0" w:rsidRDefault="00A80AB0" w:rsidP="00A80AB0">
            <w:pPr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4. Основные задачи работы на 2023-20234</w:t>
            </w:r>
            <w:r w:rsidRPr="00A80AB0">
              <w:rPr>
                <w:lang w:val="ru-RU"/>
              </w:rPr>
              <w:t xml:space="preserve">учебный год. </w:t>
            </w:r>
          </w:p>
          <w:p w14:paraId="2BB34329" w14:textId="77777777" w:rsidR="00A80AB0" w:rsidRPr="009C6C09" w:rsidRDefault="00A80AB0" w:rsidP="00A80AB0">
            <w:pPr>
              <w:widowControl w:val="0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80AB0">
              <w:rPr>
                <w:lang w:val="ru-RU"/>
              </w:rPr>
              <w:t>. План летней работы обучающимися.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366B" w14:textId="77777777" w:rsidR="00F53360" w:rsidRDefault="00F5336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5506" w14:textId="77777777" w:rsidR="00F53360" w:rsidRPr="00C5121D" w:rsidRDefault="00F5336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36D384" w14:textId="77777777" w:rsidR="00EF7615" w:rsidRPr="00D96010" w:rsidRDefault="00A80AB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2.2</w:t>
      </w:r>
      <w:r w:rsidR="00D96010" w:rsidRPr="00D96010">
        <w:rPr>
          <w:b/>
          <w:bCs/>
          <w:color w:val="252525"/>
          <w:spacing w:val="-2"/>
          <w:sz w:val="48"/>
          <w:szCs w:val="48"/>
          <w:lang w:val="ru-RU"/>
        </w:rPr>
        <w:t>. Работа с кадрами</w:t>
      </w:r>
    </w:p>
    <w:p w14:paraId="065D48F2" w14:textId="77777777" w:rsidR="00EF7615" w:rsidRPr="00D96010" w:rsidRDefault="00A80AB0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2.2</w:t>
      </w:r>
      <w:r w:rsidR="00D96010" w:rsidRPr="00D96010">
        <w:rPr>
          <w:rFonts w:cs="Times New Roman"/>
          <w:b/>
          <w:bCs/>
          <w:color w:val="000000"/>
          <w:sz w:val="24"/>
          <w:szCs w:val="24"/>
          <w:lang w:val="ru-RU"/>
        </w:rPr>
        <w:t>.1. Аттестация педагогических и непедагогических работников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EF7615" w14:paraId="6EE8182A" w14:textId="7777777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2529" w14:textId="77777777" w:rsidR="00EF7615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670A" w14:textId="77777777" w:rsidR="00EF7615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DFF8" w14:textId="77777777" w:rsidR="00EF7615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EF7615" w14:paraId="21B49462" w14:textId="777777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F2C0" w14:textId="77777777" w:rsidR="00EF7615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EF7615" w14:paraId="28ED891D" w14:textId="77777777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4E8" w14:textId="77777777" w:rsidR="00EF7615" w:rsidRDefault="00A80AB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Хохолькова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9FB0" w14:textId="77777777" w:rsidR="00EF7615" w:rsidRDefault="00D96010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00BF" w14:textId="77777777" w:rsidR="00EF7615" w:rsidRDefault="00EF7615">
            <w:pPr>
              <w:widowControl w:val="0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B1DC53" w14:textId="77777777" w:rsidR="00EF7615" w:rsidRDefault="00A80AB0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2</w:t>
      </w:r>
      <w:r w:rsidR="00D96010">
        <w:rPr>
          <w:rFonts w:cs="Times New Roman"/>
          <w:b/>
          <w:bCs/>
          <w:color w:val="000000"/>
          <w:sz w:val="24"/>
          <w:szCs w:val="24"/>
        </w:rPr>
        <w:t xml:space="preserve">.2. </w:t>
      </w:r>
      <w:proofErr w:type="spellStart"/>
      <w:r w:rsidR="00D96010">
        <w:rPr>
          <w:rFonts w:cs="Times New Roman"/>
          <w:b/>
          <w:bCs/>
          <w:color w:val="000000"/>
          <w:sz w:val="24"/>
          <w:szCs w:val="24"/>
        </w:rPr>
        <w:t>Повышение</w:t>
      </w:r>
      <w:proofErr w:type="spellEnd"/>
      <w:r w:rsidR="00D96010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96010">
        <w:rPr>
          <w:rFonts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 w:rsidR="00D96010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96010">
        <w:rPr>
          <w:rFonts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 w:rsidR="00D96010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96010">
        <w:rPr>
          <w:rFonts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7"/>
        <w:gridCol w:w="2257"/>
        <w:gridCol w:w="2259"/>
        <w:gridCol w:w="2254"/>
      </w:tblGrid>
      <w:tr w:rsidR="00EF7615" w14:paraId="3DD41FA8" w14:textId="77777777" w:rsidTr="00A80AB0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3E3C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54B9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F747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2FDE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</w:tr>
      <w:tr w:rsidR="00EF7615" w:rsidRPr="00D96010" w14:paraId="00095E00" w14:textId="77777777" w:rsidTr="00A80AB0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38DD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Борисова В.Н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3F0A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Инст.по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физкультуре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4AC8" w14:textId="77777777" w:rsidR="00EF7615" w:rsidRPr="00A80AB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C6ED" w14:textId="77777777" w:rsidR="00EF7615" w:rsidRPr="00D9601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«Физическое воспитание в ДОУ"</w:t>
            </w:r>
          </w:p>
        </w:tc>
      </w:tr>
    </w:tbl>
    <w:p w14:paraId="0267C8B2" w14:textId="77777777" w:rsidR="00EF7615" w:rsidRPr="00D96010" w:rsidRDefault="00A80AB0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2.2</w:t>
      </w:r>
      <w:r w:rsidR="00D96010" w:rsidRPr="00D96010">
        <w:rPr>
          <w:rFonts w:cs="Times New Roman"/>
          <w:b/>
          <w:bCs/>
          <w:color w:val="000000"/>
          <w:sz w:val="24"/>
          <w:szCs w:val="24"/>
          <w:lang w:val="ru-RU"/>
        </w:rPr>
        <w:t>.3. Опер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ативные совещания при директоре</w:t>
      </w:r>
    </w:p>
    <w:p w14:paraId="628B0BF6" w14:textId="77777777" w:rsidR="00EF7615" w:rsidRPr="00D96010" w:rsidRDefault="00D96010">
      <w:pPr>
        <w:rPr>
          <w:rFonts w:cs="Times New Roman"/>
          <w:color w:val="000000"/>
          <w:sz w:val="24"/>
          <w:szCs w:val="24"/>
          <w:lang w:val="ru-RU"/>
        </w:rPr>
      </w:pPr>
      <w:r w:rsidRPr="00D96010">
        <w:rPr>
          <w:rFonts w:cs="Times New Roman"/>
          <w:color w:val="000000"/>
          <w:sz w:val="24"/>
          <w:szCs w:val="24"/>
          <w:lang w:val="ru-RU"/>
        </w:rPr>
        <w:t xml:space="preserve">Текущие и перспективные задачи </w:t>
      </w:r>
      <w:r w:rsidR="00A80AB0">
        <w:rPr>
          <w:rFonts w:cs="Times New Roman"/>
          <w:color w:val="000000"/>
          <w:sz w:val="24"/>
          <w:szCs w:val="24"/>
          <w:lang w:val="ru-RU"/>
        </w:rPr>
        <w:t>ДО</w:t>
      </w:r>
      <w:r w:rsidRPr="00D96010">
        <w:rPr>
          <w:rFonts w:cs="Times New Roman"/>
          <w:color w:val="000000"/>
          <w:sz w:val="24"/>
          <w:szCs w:val="24"/>
          <w:lang w:val="ru-RU"/>
        </w:rPr>
        <w:t xml:space="preserve"> решаю</w:t>
      </w:r>
      <w:r w:rsidR="00A80AB0">
        <w:rPr>
          <w:rFonts w:cs="Times New Roman"/>
          <w:color w:val="000000"/>
          <w:sz w:val="24"/>
          <w:szCs w:val="24"/>
          <w:lang w:val="ru-RU"/>
        </w:rPr>
        <w:t>тся на совещаниях при директоре</w:t>
      </w:r>
      <w:r w:rsidRPr="00D96010">
        <w:rPr>
          <w:rFonts w:cs="Times New Roman"/>
          <w:color w:val="000000"/>
          <w:sz w:val="24"/>
          <w:szCs w:val="24"/>
          <w:lang w:val="ru-RU"/>
        </w:rPr>
        <w:t xml:space="preserve">. </w:t>
      </w:r>
    </w:p>
    <w:p w14:paraId="0B56C5D0" w14:textId="77777777" w:rsidR="00EF7615" w:rsidRPr="00D96010" w:rsidRDefault="00D9601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9601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2.3. Контроль и оценка деятельности</w:t>
      </w:r>
    </w:p>
    <w:p w14:paraId="1AEF7DFA" w14:textId="77777777" w:rsidR="00EF7615" w:rsidRPr="00D96010" w:rsidRDefault="00A80AB0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2.3.1. Внутренний</w:t>
      </w:r>
      <w:r w:rsidR="00D96010" w:rsidRPr="00D96010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1"/>
        <w:gridCol w:w="1850"/>
        <w:gridCol w:w="1854"/>
        <w:gridCol w:w="1585"/>
        <w:gridCol w:w="1887"/>
      </w:tblGrid>
      <w:tr w:rsidR="00EF7615" w14:paraId="75CF0627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A93F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Объект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D664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Вид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8196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методы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275E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0CC0" w14:textId="77777777" w:rsidR="00EF7615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F7615" w:rsidRPr="00D96010" w14:paraId="446D2170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EF4B" w14:textId="77777777" w:rsidR="00EF7615" w:rsidRPr="00D9601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Готовность ДО</w:t>
            </w:r>
            <w:r w:rsidR="00D96010" w:rsidRPr="00D96010">
              <w:rPr>
                <w:sz w:val="24"/>
                <w:szCs w:val="24"/>
                <w:lang w:val="ru-RU"/>
              </w:rPr>
              <w:t xml:space="preserve"> к новому учебному году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E41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  <w:p w14:paraId="1A462A0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справка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7EE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  <w:p w14:paraId="29FEEDCF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  <w:p w14:paraId="33F5F72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EAD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B809" w14:textId="77777777" w:rsidR="00EF7615" w:rsidRPr="00D9601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F7615" w14:paraId="078F05CB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9C4E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Подготовка и проведение воспитателями непосредственно образовательной деятельности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354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AF9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  <w:p w14:paraId="258D588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B00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8C02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</w:p>
        </w:tc>
      </w:tr>
      <w:tr w:rsidR="00EF7615" w14:paraId="37982DFF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E0C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Просмотр</w:t>
            </w:r>
            <w:proofErr w:type="spellEnd"/>
            <w:r>
              <w:rPr>
                <w:sz w:val="24"/>
                <w:szCs w:val="24"/>
              </w:rPr>
              <w:t xml:space="preserve"> НОД, </w:t>
            </w:r>
            <w:proofErr w:type="spellStart"/>
            <w:r>
              <w:rPr>
                <w:sz w:val="24"/>
                <w:szCs w:val="24"/>
              </w:rPr>
              <w:t>режимных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670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092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EAF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0E39" w14:textId="77777777" w:rsid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28B15F0D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7615" w14:paraId="54D6D06E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52E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Календарное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05E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EE9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4DF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474F" w14:textId="77777777" w:rsidR="00A80AB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0BDA680F" w14:textId="77777777" w:rsidR="00EF7615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7615" w:rsidRPr="00D96010" w14:paraId="621045B8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E2A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009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F46D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B81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 xml:space="preserve">Сентябрь и декабрь, </w:t>
            </w:r>
            <w:r>
              <w:rPr>
                <w:color w:val="222222"/>
                <w:sz w:val="24"/>
                <w:szCs w:val="24"/>
                <w:lang w:val="ru-RU"/>
              </w:rPr>
              <w:t>май</w:t>
            </w:r>
            <w:r w:rsidRPr="00D96010">
              <w:rPr>
                <w:color w:val="222222"/>
                <w:sz w:val="24"/>
                <w:szCs w:val="24"/>
                <w:lang w:val="ru-RU"/>
              </w:rPr>
              <w:t xml:space="preserve"> и август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108F" w14:textId="77777777" w:rsidR="00EF7615" w:rsidRPr="00D9601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5B6ED90A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82C8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Адапта</w:t>
            </w:r>
            <w:r w:rsidR="00A80AB0">
              <w:rPr>
                <w:color w:val="222222"/>
                <w:sz w:val="24"/>
                <w:szCs w:val="24"/>
                <w:lang w:val="ru-RU"/>
              </w:rPr>
              <w:t xml:space="preserve">ция воспитанников </w:t>
            </w:r>
            <w:proofErr w:type="gramStart"/>
            <w:r w:rsidR="00A80AB0">
              <w:rPr>
                <w:color w:val="222222"/>
                <w:sz w:val="24"/>
                <w:szCs w:val="24"/>
                <w:lang w:val="ru-RU"/>
              </w:rPr>
              <w:t>в</w:t>
            </w:r>
            <w:proofErr w:type="gramEnd"/>
            <w:r w:rsidR="00A80AB0">
              <w:rPr>
                <w:color w:val="222222"/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EB7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8ED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B5E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6888" w14:textId="77777777" w:rsidR="00A80AB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4DA2038B" w14:textId="77777777" w:rsidR="00EF7615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7615" w:rsidRPr="00D96010" w14:paraId="718B8456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43E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Санитарное состояние помещений</w:t>
            </w:r>
            <w:r>
              <w:rPr>
                <w:color w:val="222222"/>
                <w:sz w:val="24"/>
                <w:szCs w:val="24"/>
                <w:lang w:val="ru-RU"/>
              </w:rPr>
              <w:t xml:space="preserve"> и </w:t>
            </w:r>
            <w:r w:rsidRPr="00D96010">
              <w:rPr>
                <w:color w:val="222222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C4A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AB9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45F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8A04" w14:textId="77777777" w:rsidR="00A80AB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19F99645" w14:textId="77777777" w:rsidR="00EF7615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  <w:p w14:paraId="17068E3D" w14:textId="77777777" w:rsidR="00A80AB0" w:rsidRPr="00D9601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Ст.медсестра</w:t>
            </w:r>
            <w:proofErr w:type="gramEnd"/>
          </w:p>
        </w:tc>
      </w:tr>
      <w:tr w:rsidR="00EF7615" w14:paraId="28AD88CA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D0B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lastRenderedPageBreak/>
              <w:t>Соблюдение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требований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222222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4DC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851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  <w:p w14:paraId="00CAB879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A9C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7356" w14:textId="77777777" w:rsidR="00A80AB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3DA972FF" w14:textId="77777777" w:rsidR="00EF7615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7615" w:rsidRPr="00D96010" w14:paraId="00A8E3BB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34B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color w:val="222222"/>
                <w:sz w:val="24"/>
                <w:szCs w:val="24"/>
              </w:rPr>
              <w:t>Заболеваемость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22222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C9C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C6B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11C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DB15" w14:textId="77777777" w:rsidR="00A80AB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Зам.директора</w:t>
            </w:r>
          </w:p>
          <w:p w14:paraId="46247BA9" w14:textId="77777777" w:rsidR="00EF7615" w:rsidRPr="00D96010" w:rsidRDefault="00A80AB0" w:rsidP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Ст.медсестра</w:t>
            </w:r>
            <w:proofErr w:type="gramEnd"/>
          </w:p>
        </w:tc>
      </w:tr>
      <w:tr w:rsidR="00EF7615" w14:paraId="372448A6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2E89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210E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C88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2CCB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5478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4F8CD17D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E5F8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D96010">
              <w:rPr>
                <w:sz w:val="24"/>
                <w:szCs w:val="24"/>
                <w:lang w:val="ru-RU"/>
              </w:rPr>
              <w:t>Зд</w:t>
            </w:r>
            <w:r w:rsidR="00A80AB0">
              <w:rPr>
                <w:sz w:val="24"/>
                <w:szCs w:val="24"/>
                <w:lang w:val="ru-RU"/>
              </w:rPr>
              <w:t>оровьесбережение</w:t>
            </w:r>
            <w:proofErr w:type="spellEnd"/>
            <w:r w:rsidR="00A80AB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80AB0">
              <w:rPr>
                <w:sz w:val="24"/>
                <w:szCs w:val="24"/>
                <w:lang w:val="ru-RU"/>
              </w:rPr>
              <w:t>в  ДО</w:t>
            </w:r>
            <w:proofErr w:type="gramEnd"/>
            <w:r w:rsidR="00A80AB0">
              <w:rPr>
                <w:sz w:val="24"/>
                <w:szCs w:val="24"/>
                <w:lang w:val="ru-RU"/>
              </w:rPr>
              <w:t xml:space="preserve"> </w:t>
            </w:r>
            <w:r w:rsidRPr="00D96010">
              <w:rPr>
                <w:sz w:val="24"/>
                <w:szCs w:val="24"/>
                <w:lang w:val="ru-RU"/>
              </w:rPr>
              <w:t>(ознакомление с технологиями и проверка их эффективности)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108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8559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Изучениедокументации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88A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B9B9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421E9888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75BC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Коэффициент заболеваемости 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988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FD6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752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A625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color w:val="222222"/>
                <w:sz w:val="24"/>
                <w:szCs w:val="24"/>
                <w:lang w:val="ru-RU"/>
              </w:rPr>
              <w:t>Ст.медсестра</w:t>
            </w:r>
            <w:proofErr w:type="gramEnd"/>
          </w:p>
        </w:tc>
      </w:tr>
      <w:tr w:rsidR="00EF7615" w14:paraId="622558FB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7100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14:paraId="4CD1CD70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239F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4DC0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Анализ документации, наблюдение</w:t>
            </w:r>
          </w:p>
          <w:p w14:paraId="4BC58110" w14:textId="77777777" w:rsidR="00EF7615" w:rsidRPr="00D96010" w:rsidRDefault="00EF7615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  <w:p w14:paraId="72F51322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Работа по протоколам родительских собраний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F4C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CEF4" w14:textId="77777777" w:rsidR="00EF7615" w:rsidRPr="00A80AB0" w:rsidRDefault="00A80AB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520F3C94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763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Соблюдение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режима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дня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FE7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DC16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2A3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2005" w14:textId="77777777" w:rsidR="00EF7615" w:rsidRDefault="00A80AB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22996FAE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CEA9" w14:textId="77777777" w:rsidR="00EF7615" w:rsidRPr="00D96010" w:rsidRDefault="00A80AB0" w:rsidP="001B623B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О</w:t>
            </w:r>
            <w:r w:rsidR="001B623B">
              <w:rPr>
                <w:sz w:val="24"/>
                <w:szCs w:val="24"/>
                <w:lang w:val="ru-RU"/>
              </w:rPr>
              <w:t xml:space="preserve">ОД </w:t>
            </w:r>
            <w:r w:rsidR="00D96010" w:rsidRPr="00D9601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FB8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D3C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групп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lastRenderedPageBreak/>
              <w:t>наблюдение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C84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E6E3" w14:textId="77777777" w:rsidR="00EF7615" w:rsidRDefault="00A80AB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38D8CD1C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182F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C93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626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групп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B7C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F7A9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64D8CE22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8648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739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3B7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5FF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D275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27B4C876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E376" w14:textId="77777777" w:rsidR="00EF7615" w:rsidRPr="00D96010" w:rsidRDefault="00D96010" w:rsidP="001B623B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 xml:space="preserve">Организация НОД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226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78B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Посещение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групп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361B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83F2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05EBE7B8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1FC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BEA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Предупредительный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F0B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C950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C414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741ABE45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370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старших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дошкольников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5EA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3FF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119D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80B0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37E294AF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5135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Взаимодействие с семьями воспитанников на праздниках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26B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E06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591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6507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2AF26B42" w14:textId="77777777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E0EF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DEC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793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0A6C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AA1A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5739B813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853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Динамика освоения детьми содержания образовательной программы по пяти областям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585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AE69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E3CF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  <w:p w14:paraId="79FC6B1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4AF6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40CBAF1B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A2A4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lastRenderedPageBreak/>
              <w:t>Работа с детьми по подготовке к школе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637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B52D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Анализ документов</w:t>
            </w:r>
          </w:p>
          <w:p w14:paraId="66F951FE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Наблюдение</w:t>
            </w:r>
          </w:p>
          <w:p w14:paraId="05CB648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Опрос</w:t>
            </w:r>
          </w:p>
          <w:p w14:paraId="66DC4E0E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661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14:paraId="4677AB7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AF6C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0F60A03E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75CC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Летний оздоровительный период (подготовка воспитателей к проведению летнего оздоровительного периода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0EE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1D5D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5F2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A034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62836F7F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2A9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Готовность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прогулочных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участков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A1F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988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73AA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2E28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20EFDFE2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597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sz w:val="24"/>
                <w:szCs w:val="24"/>
                <w:lang w:val="ru-RU"/>
              </w:rPr>
              <w:t>Создание условий по безопасности жизнедеятельности детей (система)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0D8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27EB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273B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  <w:p w14:paraId="0CB2D98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DFE3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5D4B25ED" w14:textId="77777777">
        <w:tc>
          <w:tcPr>
            <w:tcW w:w="1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A177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2D32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9E4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Наблюдение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анализ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A55E" w14:textId="77777777" w:rsidR="00EF7615" w:rsidRPr="001B623B" w:rsidRDefault="001B623B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DAFF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</w:tbl>
    <w:p w14:paraId="26FAE544" w14:textId="77777777" w:rsidR="00EF7615" w:rsidRPr="00A80AB0" w:rsidRDefault="00D96010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A80AB0">
        <w:rPr>
          <w:rFonts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10"/>
        <w:gridCol w:w="1635"/>
        <w:gridCol w:w="2682"/>
      </w:tblGrid>
      <w:tr w:rsidR="00EF7615" w14:paraId="69949B99" w14:textId="77777777">
        <w:trPr>
          <w:trHeight w:val="1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3853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7ABB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22B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14:paraId="60D72F65" w14:textId="77777777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239D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E82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B06E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  <w:r w:rsidR="00D96010">
              <w:rPr>
                <w:color w:val="222222"/>
                <w:sz w:val="24"/>
                <w:szCs w:val="24"/>
              </w:rPr>
              <w:t>,</w:t>
            </w:r>
          </w:p>
        </w:tc>
      </w:tr>
      <w:tr w:rsidR="00EF7615" w14:paraId="676E3ABB" w14:textId="77777777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21D0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068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13FA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  <w:r w:rsidR="00D96010">
              <w:rPr>
                <w:color w:val="222222"/>
                <w:sz w:val="24"/>
                <w:szCs w:val="24"/>
              </w:rPr>
              <w:t>,</w:t>
            </w:r>
          </w:p>
        </w:tc>
      </w:tr>
      <w:tr w:rsidR="00EF7615" w14:paraId="1B173CCD" w14:textId="77777777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FAC5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 xml:space="preserve">Оценка динамики показателей здоровья воспитанников (общего показателя здоровья; показателей заболеваемости </w:t>
            </w:r>
            <w:r w:rsidRPr="00D96010">
              <w:rPr>
                <w:color w:val="222222"/>
                <w:sz w:val="24"/>
                <w:szCs w:val="24"/>
                <w:lang w:val="ru-RU"/>
              </w:rPr>
              <w:lastRenderedPageBreak/>
              <w:t>органов зрения и опорно-двигательного аппарата; травматизма)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FB1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sz w:val="24"/>
                <w:szCs w:val="24"/>
                <w:lang w:val="ru-RU"/>
              </w:rPr>
              <w:t>раз в квартал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3237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30F42B6C" w14:textId="77777777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4FA0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8E1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Ноябрь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февраль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971E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06E6350B" w14:textId="77777777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99B0" w14:textId="77777777" w:rsidR="00EF7615" w:rsidRDefault="00D96010" w:rsidP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Мониторинг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CB69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i/>
                <w:color w:val="222222"/>
                <w:sz w:val="24"/>
                <w:szCs w:val="24"/>
              </w:rPr>
              <w:t>Сентябрь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, </w:t>
            </w:r>
            <w:r w:rsidR="00D96010">
              <w:rPr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D96010">
              <w:rPr>
                <w:i/>
                <w:color w:val="222222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1FC9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  <w:tr w:rsidR="00EF7615" w14:paraId="12B422CE" w14:textId="77777777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A45D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 xml:space="preserve">Анализ своевременного размещения информации на сайте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548E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222222"/>
                <w:sz w:val="24"/>
                <w:szCs w:val="24"/>
              </w:rPr>
              <w:t>течение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C472" w14:textId="77777777" w:rsidR="00EF7615" w:rsidRDefault="001B623B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</w:p>
        </w:tc>
      </w:tr>
    </w:tbl>
    <w:p w14:paraId="23A80710" w14:textId="77777777" w:rsidR="00EF7615" w:rsidRDefault="00EF7615">
      <w:pPr>
        <w:pStyle w:val="a4"/>
        <w:spacing w:after="0"/>
        <w:jc w:val="both"/>
        <w:rPr>
          <w:b/>
          <w:bCs/>
          <w:sz w:val="24"/>
          <w:szCs w:val="24"/>
        </w:rPr>
      </w:pPr>
    </w:p>
    <w:p w14:paraId="0023BC92" w14:textId="77777777" w:rsidR="00EF7615" w:rsidRPr="00D96010" w:rsidRDefault="001B623B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</w:t>
      </w:r>
      <w:r w:rsidR="00D96010" w:rsidRPr="00D96010"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3.3</w:t>
      </w:r>
      <w:r w:rsidR="00D96010" w:rsidRPr="00D96010"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 w:rsidR="00D96010">
        <w:rPr>
          <w:rFonts w:cs="Times New Roman"/>
          <w:b/>
          <w:bCs/>
          <w:color w:val="000000"/>
          <w:sz w:val="24"/>
          <w:szCs w:val="24"/>
        </w:rPr>
        <w:t> </w:t>
      </w:r>
      <w:r w:rsidR="00D96010" w:rsidRPr="00D96010">
        <w:rPr>
          <w:rFonts w:cs="Times New Roman"/>
          <w:b/>
          <w:bCs/>
          <w:color w:val="000000"/>
          <w:sz w:val="24"/>
          <w:szCs w:val="24"/>
          <w:lang w:val="ru-RU"/>
        </w:rPr>
        <w:t>Мероприятия по выполнению санитарных норм и гигиенических нормативов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7"/>
        <w:gridCol w:w="2103"/>
        <w:gridCol w:w="2397"/>
      </w:tblGrid>
      <w:tr w:rsidR="00EF7615" w14:paraId="18828FB6" w14:textId="77777777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D2A6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318D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D134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7615" w:rsidRPr="001B623B" w14:paraId="1578CE68" w14:textId="77777777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E818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DCA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B6C7" w14:textId="77777777" w:rsidR="00EF7615" w:rsidRPr="001B623B" w:rsidRDefault="001B623B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Зам.директора</w:t>
            </w:r>
            <w:r w:rsidR="00D96010" w:rsidRPr="001B623B">
              <w:rPr>
                <w:color w:val="222222"/>
                <w:sz w:val="24"/>
                <w:szCs w:val="24"/>
                <w:lang w:val="ru-RU"/>
              </w:rPr>
              <w:t xml:space="preserve"> по АХЧ</w:t>
            </w:r>
          </w:p>
        </w:tc>
      </w:tr>
      <w:tr w:rsidR="00EF7615" w:rsidRPr="001B623B" w14:paraId="4054F67D" w14:textId="77777777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24A7" w14:textId="77777777" w:rsidR="00EF7615" w:rsidRPr="001B623B" w:rsidRDefault="00D96010" w:rsidP="001B623B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 xml:space="preserve">Облагораживание </w:t>
            </w:r>
            <w:proofErr w:type="spellStart"/>
            <w:r w:rsidRPr="001B623B">
              <w:rPr>
                <w:color w:val="222222"/>
                <w:sz w:val="24"/>
                <w:szCs w:val="24"/>
                <w:lang w:val="ru-RU"/>
              </w:rPr>
              <w:t>территории</w:t>
            </w:r>
            <w:r w:rsidR="001B623B">
              <w:rPr>
                <w:color w:val="222222"/>
                <w:sz w:val="24"/>
                <w:szCs w:val="24"/>
                <w:lang w:val="ru-RU"/>
              </w:rPr>
              <w:t>ДО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EF56" w14:textId="77777777" w:rsidR="00EF7615" w:rsidRPr="001B623B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1B623B">
              <w:rPr>
                <w:sz w:val="24"/>
                <w:szCs w:val="24"/>
                <w:lang w:val="ru-RU"/>
              </w:rPr>
              <w:t>В течении</w:t>
            </w:r>
            <w:proofErr w:type="gramEnd"/>
            <w:r w:rsidRPr="001B623B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99D3" w14:textId="77777777" w:rsidR="00EF7615" w:rsidRPr="001B623B" w:rsidRDefault="00EF7615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14:paraId="1680F427" w14:textId="77777777" w:rsidR="00EF7615" w:rsidRP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2.4</w:t>
      </w:r>
      <w:r w:rsidR="00D96010" w:rsidRPr="001B623B">
        <w:rPr>
          <w:b/>
          <w:bCs/>
          <w:color w:val="252525"/>
          <w:spacing w:val="-2"/>
          <w:sz w:val="48"/>
          <w:szCs w:val="48"/>
          <w:lang w:val="ru-RU"/>
        </w:rPr>
        <w:t>. Безопасность</w:t>
      </w:r>
    </w:p>
    <w:p w14:paraId="6C232E5E" w14:textId="77777777" w:rsidR="00EF7615" w:rsidRPr="001B623B" w:rsidRDefault="001B623B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2,4</w:t>
      </w:r>
      <w:r w:rsidR="00D96010" w:rsidRPr="001B623B">
        <w:rPr>
          <w:rFonts w:cs="Times New Roman"/>
          <w:b/>
          <w:bCs/>
          <w:color w:val="000000"/>
          <w:sz w:val="24"/>
          <w:szCs w:val="24"/>
          <w:lang w:val="ru-RU"/>
        </w:rPr>
        <w:t>.1. Антитеррористическая защищенность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1"/>
        <w:gridCol w:w="2149"/>
        <w:gridCol w:w="2397"/>
      </w:tblGrid>
      <w:tr w:rsidR="00EF7615" w14:paraId="4DF1B406" w14:textId="77777777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C0D0" w14:textId="77777777" w:rsidR="00EF7615" w:rsidRPr="001B623B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623B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BE5C" w14:textId="77777777" w:rsidR="00EF7615" w:rsidRPr="001B623B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623B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69E3F" w14:textId="77777777" w:rsidR="00EF7615" w:rsidRDefault="00D96010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B623B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ственный</w:t>
            </w:r>
            <w:proofErr w:type="spellEnd"/>
          </w:p>
        </w:tc>
      </w:tr>
      <w:tr w:rsidR="00EF7615" w14:paraId="08A570CA" w14:textId="77777777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1B8D" w14:textId="77777777" w:rsidR="00EF7615" w:rsidRPr="00D96010" w:rsidRDefault="00D96010">
            <w:pPr>
              <w:widowControl w:val="0"/>
              <w:spacing w:before="0" w:after="0"/>
              <w:rPr>
                <w:rFonts w:cs="Times New Roman"/>
                <w:color w:val="222222"/>
                <w:sz w:val="24"/>
                <w:szCs w:val="24"/>
                <w:lang w:val="ru-RU"/>
              </w:rPr>
            </w:pPr>
            <w:r w:rsidRPr="00D96010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1D41A" w14:textId="77777777" w:rsidR="00EF7615" w:rsidRDefault="00D96010">
            <w:pPr>
              <w:widowControl w:val="0"/>
              <w:spacing w:before="0" w:after="0"/>
              <w:rPr>
                <w:rFonts w:cs="Times New Roman"/>
                <w:color w:val="222222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C828" w14:textId="77777777" w:rsidR="00EF7615" w:rsidRDefault="00D96010">
            <w:pPr>
              <w:widowControl w:val="0"/>
              <w:spacing w:before="0" w:after="0"/>
              <w:rPr>
                <w:rFonts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 w:val="24"/>
                <w:szCs w:val="24"/>
              </w:rPr>
              <w:t>защищенность</w:t>
            </w:r>
            <w:proofErr w:type="spellEnd"/>
          </w:p>
        </w:tc>
      </w:tr>
    </w:tbl>
    <w:p w14:paraId="4DE4A915" w14:textId="77777777" w:rsidR="00EF7615" w:rsidRPr="001B623B" w:rsidRDefault="001B623B">
      <w:pPr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2.4</w:t>
      </w:r>
      <w:r w:rsidR="00D96010" w:rsidRPr="001B623B">
        <w:rPr>
          <w:rFonts w:cs="Times New Roman"/>
          <w:b/>
          <w:bCs/>
          <w:color w:val="000000"/>
          <w:sz w:val="24"/>
          <w:szCs w:val="24"/>
          <w:lang w:val="ru-RU"/>
        </w:rPr>
        <w:t>.2. Пожарная безопасность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1"/>
        <w:gridCol w:w="2149"/>
        <w:gridCol w:w="2397"/>
      </w:tblGrid>
      <w:tr w:rsidR="00EF7615" w:rsidRPr="001B623B" w14:paraId="75553469" w14:textId="77777777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7134" w14:textId="77777777" w:rsidR="00EF7615" w:rsidRPr="001B623B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1B623B">
              <w:rPr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CB47" w14:textId="77777777" w:rsidR="00EF7615" w:rsidRPr="001B623B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1B623B">
              <w:rPr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5882" w14:textId="77777777" w:rsidR="00EF7615" w:rsidRPr="001B623B" w:rsidRDefault="00D96010">
            <w:pPr>
              <w:pStyle w:val="a4"/>
              <w:widowControl w:val="0"/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1B623B">
              <w:rPr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F7615" w14:paraId="692BB211" w14:textId="77777777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A165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8646" w14:textId="77777777" w:rsidR="00EF7615" w:rsidRPr="001B623B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1B623B">
              <w:rPr>
                <w:color w:val="222222"/>
                <w:sz w:val="24"/>
                <w:szCs w:val="24"/>
                <w:lang w:val="ru-RU"/>
              </w:rPr>
              <w:t>Сентябрь и по необходимости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D21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r w:rsidRPr="001B623B">
              <w:rPr>
                <w:color w:val="222222"/>
                <w:sz w:val="24"/>
                <w:szCs w:val="24"/>
                <w:lang w:val="ru-RU"/>
              </w:rPr>
              <w:t>Ответственный з</w:t>
            </w:r>
            <w:r>
              <w:rPr>
                <w:color w:val="222222"/>
                <w:sz w:val="24"/>
                <w:szCs w:val="24"/>
              </w:rPr>
              <w:t xml:space="preserve">а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пожарную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EF7615" w14:paraId="375100C9" w14:textId="77777777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1DBA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4375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C601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Ответственный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пожарную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lastRenderedPageBreak/>
              <w:t>безопасность</w:t>
            </w:r>
            <w:proofErr w:type="spellEnd"/>
          </w:p>
        </w:tc>
      </w:tr>
      <w:tr w:rsidR="00EF7615" w:rsidRPr="00395E7F" w14:paraId="058E56AA" w14:textId="77777777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F27E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lastRenderedPageBreak/>
              <w:t>Оформить уголки пожарной безопасности в группах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8C97" w14:textId="77777777" w:rsidR="00EF7615" w:rsidRDefault="00D96010">
            <w:pPr>
              <w:pStyle w:val="a4"/>
              <w:widowControl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34E8" w14:textId="77777777" w:rsidR="00EF7615" w:rsidRPr="00D96010" w:rsidRDefault="00D96010">
            <w:pPr>
              <w:pStyle w:val="a4"/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Ответственный за пожарную безопасность и зав. кабинетами</w:t>
            </w:r>
          </w:p>
        </w:tc>
      </w:tr>
    </w:tbl>
    <w:p w14:paraId="409F7BF1" w14:textId="77777777" w:rsidR="00EF7615" w:rsidRPr="001B623B" w:rsidRDefault="001B623B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2.4</w:t>
      </w:r>
      <w:r w:rsidR="00D96010" w:rsidRPr="001B623B">
        <w:rPr>
          <w:rFonts w:cs="Times New Roman"/>
          <w:b/>
          <w:bCs/>
          <w:color w:val="000000"/>
          <w:sz w:val="24"/>
          <w:szCs w:val="24"/>
          <w:lang w:val="ru-RU"/>
        </w:rPr>
        <w:t>.3.</w:t>
      </w:r>
      <w:r w:rsidR="00D96010">
        <w:rPr>
          <w:rFonts w:cs="Times New Roman"/>
          <w:color w:val="000000"/>
          <w:sz w:val="24"/>
          <w:szCs w:val="24"/>
        </w:rPr>
        <w:t> </w:t>
      </w:r>
      <w:r w:rsidR="00D96010" w:rsidRPr="001B623B">
        <w:rPr>
          <w:rFonts w:cs="Times New Roman"/>
          <w:b/>
          <w:bCs/>
          <w:color w:val="000000"/>
          <w:sz w:val="24"/>
          <w:szCs w:val="24"/>
          <w:lang w:val="ru-RU"/>
        </w:rPr>
        <w:t>Ограничительные мероприятия из-за коронавируса</w:t>
      </w:r>
    </w:p>
    <w:tbl>
      <w:tblPr>
        <w:tblW w:w="8967" w:type="dxa"/>
        <w:tblInd w:w="1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2145"/>
        <w:gridCol w:w="2397"/>
      </w:tblGrid>
      <w:tr w:rsidR="00EF7615" w:rsidRPr="001B623B" w14:paraId="723B99F8" w14:textId="77777777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B1A1" w14:textId="77777777" w:rsidR="00EF7615" w:rsidRPr="001B623B" w:rsidRDefault="00D96010">
            <w:pPr>
              <w:pStyle w:val="a4"/>
              <w:widowControl w:val="0"/>
              <w:rPr>
                <w:b/>
                <w:bCs/>
                <w:sz w:val="24"/>
                <w:szCs w:val="24"/>
                <w:lang w:val="ru-RU"/>
              </w:rPr>
            </w:pPr>
            <w:r w:rsidRPr="001B623B">
              <w:rPr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489B" w14:textId="77777777" w:rsidR="00EF7615" w:rsidRPr="001B623B" w:rsidRDefault="00D96010">
            <w:pPr>
              <w:pStyle w:val="a4"/>
              <w:widowControl w:val="0"/>
              <w:rPr>
                <w:b/>
                <w:bCs/>
                <w:sz w:val="24"/>
                <w:szCs w:val="24"/>
                <w:lang w:val="ru-RU"/>
              </w:rPr>
            </w:pPr>
            <w:r w:rsidRPr="001B623B">
              <w:rPr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10FD" w14:textId="77777777" w:rsidR="00EF7615" w:rsidRPr="001B623B" w:rsidRDefault="00D96010">
            <w:pPr>
              <w:pStyle w:val="a4"/>
              <w:widowControl w:val="0"/>
              <w:rPr>
                <w:b/>
                <w:bCs/>
                <w:sz w:val="24"/>
                <w:szCs w:val="24"/>
                <w:lang w:val="ru-RU"/>
              </w:rPr>
            </w:pPr>
            <w:r w:rsidRPr="001B623B">
              <w:rPr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F7615" w14:paraId="4E171032" w14:textId="77777777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AAB0" w14:textId="77777777" w:rsidR="00EF7615" w:rsidRPr="00D96010" w:rsidRDefault="00D96010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1BD9" w14:textId="77777777" w:rsidR="00EF7615" w:rsidRDefault="00D96010">
            <w:pPr>
              <w:pStyle w:val="a4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1BB0" w14:textId="77777777" w:rsidR="00EF7615" w:rsidRDefault="001B623B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lang w:val="ru-RU"/>
              </w:rPr>
              <w:t>Ст.</w:t>
            </w:r>
            <w:proofErr w:type="spellStart"/>
            <w:r w:rsidR="00D96010">
              <w:rPr>
                <w:color w:val="222222"/>
                <w:sz w:val="24"/>
                <w:szCs w:val="24"/>
              </w:rPr>
              <w:t>Медсестра</w:t>
            </w:r>
            <w:proofErr w:type="spellEnd"/>
          </w:p>
        </w:tc>
      </w:tr>
      <w:tr w:rsidR="00EF7615" w14:paraId="5A3DD3B1" w14:textId="77777777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1F29" w14:textId="77777777" w:rsidR="00EF7615" w:rsidRPr="00D96010" w:rsidRDefault="00D96010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4F4C" w14:textId="77777777" w:rsidR="00EF7615" w:rsidRPr="00D96010" w:rsidRDefault="00D96010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r w:rsidRPr="00D96010">
              <w:rPr>
                <w:color w:val="222222"/>
                <w:sz w:val="24"/>
                <w:szCs w:val="24"/>
                <w:lang w:val="ru-RU"/>
              </w:rPr>
              <w:t>Ежедневно при входе в здание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E390" w14:textId="77777777" w:rsidR="00EF7615" w:rsidRPr="001B623B" w:rsidRDefault="001B623B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Ст.медсестра</w:t>
            </w:r>
            <w:proofErr w:type="gramEnd"/>
          </w:p>
        </w:tc>
      </w:tr>
      <w:tr w:rsidR="00EF7615" w14:paraId="0C0B0F91" w14:textId="77777777">
        <w:trPr>
          <w:trHeight w:val="528"/>
        </w:trPr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18FA" w14:textId="77777777" w:rsidR="00EF7615" w:rsidRDefault="00D96010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проветривание и кварцевание помещений</w:t>
            </w:r>
          </w:p>
        </w:tc>
        <w:tc>
          <w:tcPr>
            <w:tcW w:w="2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E2F9" w14:textId="77777777" w:rsidR="00EF7615" w:rsidRDefault="00D96010">
            <w:pPr>
              <w:pStyle w:val="a4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2E1E" w14:textId="77777777" w:rsidR="00EF7615" w:rsidRPr="001B623B" w:rsidRDefault="001B623B">
            <w:pPr>
              <w:pStyle w:val="a4"/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color w:val="222222"/>
                <w:sz w:val="24"/>
                <w:szCs w:val="24"/>
                <w:lang w:val="ru-RU"/>
              </w:rPr>
              <w:t>Ст.медсестра</w:t>
            </w:r>
            <w:proofErr w:type="gramEnd"/>
          </w:p>
        </w:tc>
      </w:tr>
    </w:tbl>
    <w:p w14:paraId="1F60D8E9" w14:textId="77777777" w:rsidR="00EF7615" w:rsidRDefault="00EF761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16E3510" w14:textId="77777777" w:rsid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BF69F85" w14:textId="77777777" w:rsid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F52A30F" w14:textId="77777777" w:rsid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04645F3" w14:textId="77777777" w:rsid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2F64A66" w14:textId="77777777" w:rsid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D912411" w14:textId="77777777" w:rsidR="001B623B" w:rsidRPr="001B623B" w:rsidRDefault="001B623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sectPr w:rsidR="001B623B" w:rsidRPr="001B623B" w:rsidSect="00EF761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711"/>
    <w:multiLevelType w:val="multilevel"/>
    <w:tmpl w:val="D99CE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E7113"/>
    <w:multiLevelType w:val="multilevel"/>
    <w:tmpl w:val="6CD6E35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F4B6195"/>
    <w:multiLevelType w:val="multilevel"/>
    <w:tmpl w:val="DB000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E7177B"/>
    <w:multiLevelType w:val="multilevel"/>
    <w:tmpl w:val="FDD0C7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B70721D"/>
    <w:multiLevelType w:val="multilevel"/>
    <w:tmpl w:val="061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6725150">
    <w:abstractNumId w:val="0"/>
  </w:num>
  <w:num w:numId="2" w16cid:durableId="1935623632">
    <w:abstractNumId w:val="4"/>
  </w:num>
  <w:num w:numId="3" w16cid:durableId="1116828244">
    <w:abstractNumId w:val="3"/>
  </w:num>
  <w:num w:numId="4" w16cid:durableId="828398619">
    <w:abstractNumId w:val="1"/>
  </w:num>
  <w:num w:numId="5" w16cid:durableId="8769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15"/>
    <w:rsid w:val="00102141"/>
    <w:rsid w:val="001B623B"/>
    <w:rsid w:val="00395E7F"/>
    <w:rsid w:val="00615266"/>
    <w:rsid w:val="00895270"/>
    <w:rsid w:val="009C6C09"/>
    <w:rsid w:val="00A80AB0"/>
    <w:rsid w:val="00C5121D"/>
    <w:rsid w:val="00C955D4"/>
    <w:rsid w:val="00D96010"/>
    <w:rsid w:val="00E57D61"/>
    <w:rsid w:val="00EF7615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A28"/>
  <w15:docId w15:val="{3D87121E-2AE7-4DA5-B6C3-FFFCD63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15"/>
    <w:pPr>
      <w:overflowPunct w:val="0"/>
      <w:spacing w:before="280" w:after="2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F7615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qFormat/>
    <w:rsid w:val="00EF7615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a3">
    <w:name w:val="Маркеры"/>
    <w:qFormat/>
    <w:rsid w:val="00EF7615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rsid w:val="00EF76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F7615"/>
    <w:pPr>
      <w:spacing w:before="0" w:after="140" w:line="276" w:lineRule="auto"/>
    </w:pPr>
  </w:style>
  <w:style w:type="paragraph" w:styleId="a5">
    <w:name w:val="List"/>
    <w:basedOn w:val="a4"/>
    <w:rsid w:val="00EF7615"/>
    <w:rPr>
      <w:rFonts w:cs="Arial"/>
    </w:rPr>
  </w:style>
  <w:style w:type="paragraph" w:customStyle="1" w:styleId="10">
    <w:name w:val="Название объекта1"/>
    <w:basedOn w:val="a"/>
    <w:qFormat/>
    <w:rsid w:val="00EF76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F7615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EF7615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EF7615"/>
    <w:pPr>
      <w:jc w:val="center"/>
    </w:pPr>
    <w:rPr>
      <w:b/>
      <w:bCs/>
    </w:rPr>
  </w:style>
  <w:style w:type="paragraph" w:customStyle="1" w:styleId="a9">
    <w:name w:val="Содержимое врезки"/>
    <w:basedOn w:val="a"/>
    <w:qFormat/>
    <w:rsid w:val="00EF7615"/>
  </w:style>
  <w:style w:type="paragraph" w:styleId="aa">
    <w:name w:val="Balloon Text"/>
    <w:basedOn w:val="a"/>
    <w:link w:val="ab"/>
    <w:uiPriority w:val="99"/>
    <w:semiHidden/>
    <w:unhideWhenUsed/>
    <w:rsid w:val="00395E7F"/>
    <w:pPr>
      <w:spacing w:before="0"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5E7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A674-612F-4D59-8FF8-93827D71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dc:description>Подготовлено экспертами Актион-МЦФЭР</dc:description>
  <cp:lastModifiedBy>365 Pro Plus</cp:lastModifiedBy>
  <cp:revision>2</cp:revision>
  <dcterms:created xsi:type="dcterms:W3CDTF">2022-11-15T18:19:00Z</dcterms:created>
  <dcterms:modified xsi:type="dcterms:W3CDTF">2022-11-15T18:19:00Z</dcterms:modified>
  <dc:language>ru-RU</dc:language>
</cp:coreProperties>
</file>