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40" w:rsidRDefault="002E0173" w:rsidP="00717640">
      <w:pPr>
        <w:spacing w:after="0" w:line="259" w:lineRule="auto"/>
        <w:ind w:left="0" w:right="3" w:firstLine="0"/>
        <w:jc w:val="center"/>
      </w:pPr>
      <w:bookmarkStart w:id="0" w:name="_GoBack"/>
      <w:bookmarkEnd w:id="0"/>
      <w:r>
        <w:rPr>
          <w:b/>
        </w:rPr>
        <w:t xml:space="preserve">Аннотация к рабочей программе  </w:t>
      </w:r>
      <w:r w:rsidR="00717640">
        <w:rPr>
          <w:b/>
        </w:rPr>
        <w:t>учебного курса «Основы учебно-исследовательской деятельности»</w:t>
      </w:r>
      <w:r>
        <w:rPr>
          <w:b/>
        </w:rPr>
        <w:t xml:space="preserve">   </w:t>
      </w:r>
      <w:r w:rsidR="00717640">
        <w:rPr>
          <w:b/>
        </w:rPr>
        <w:t>8 класс</w:t>
      </w:r>
    </w:p>
    <w:p w:rsidR="003135CB" w:rsidRDefault="003135CB">
      <w:pPr>
        <w:spacing w:after="0" w:line="259" w:lineRule="auto"/>
        <w:ind w:right="5"/>
        <w:jc w:val="center"/>
      </w:pPr>
    </w:p>
    <w:p w:rsidR="003135CB" w:rsidRDefault="003135CB">
      <w:pPr>
        <w:spacing w:after="44" w:line="259" w:lineRule="auto"/>
        <w:ind w:left="0" w:firstLine="0"/>
        <w:jc w:val="left"/>
      </w:pPr>
    </w:p>
    <w:p w:rsidR="003135CB" w:rsidRDefault="002E0173">
      <w:pPr>
        <w:ind w:left="-5"/>
      </w:pPr>
      <w:r>
        <w:t xml:space="preserve">    Рабочая </w:t>
      </w:r>
      <w:proofErr w:type="gramStart"/>
      <w:r>
        <w:t xml:space="preserve">программа  </w:t>
      </w:r>
      <w:r w:rsidR="00717640">
        <w:t>учебного</w:t>
      </w:r>
      <w:proofErr w:type="gramEnd"/>
      <w:r>
        <w:t xml:space="preserve"> курса </w:t>
      </w:r>
      <w:r>
        <w:rPr>
          <w:sz w:val="22"/>
        </w:rPr>
        <w:t xml:space="preserve">« </w:t>
      </w:r>
      <w:r w:rsidR="00717640">
        <w:rPr>
          <w:sz w:val="22"/>
        </w:rPr>
        <w:t xml:space="preserve">Основы учебно-исследовательской </w:t>
      </w:r>
      <w:proofErr w:type="spellStart"/>
      <w:r w:rsidR="00717640">
        <w:rPr>
          <w:sz w:val="22"/>
        </w:rPr>
        <w:t>деятельсти</w:t>
      </w:r>
      <w:proofErr w:type="spellEnd"/>
      <w:r>
        <w:rPr>
          <w:b/>
          <w:sz w:val="22"/>
        </w:rPr>
        <w:t xml:space="preserve">» </w:t>
      </w:r>
      <w:r w:rsidR="00717640">
        <w:t xml:space="preserve">для </w:t>
      </w:r>
      <w:r>
        <w:t xml:space="preserve">8 класса составлены  на основе  </w:t>
      </w:r>
    </w:p>
    <w:p w:rsidR="003135CB" w:rsidRDefault="002E0173">
      <w:pPr>
        <w:numPr>
          <w:ilvl w:val="0"/>
          <w:numId w:val="1"/>
        </w:numPr>
        <w:jc w:val="left"/>
      </w:pPr>
      <w:r>
        <w:t xml:space="preserve">федерального государственного образовательного стандарта основного общего образования,  - требований к результатам освоения основной образовательной программы основного общего образования </w:t>
      </w:r>
    </w:p>
    <w:p w:rsidR="003135CB" w:rsidRDefault="002E0173">
      <w:pPr>
        <w:numPr>
          <w:ilvl w:val="0"/>
          <w:numId w:val="1"/>
        </w:numPr>
        <w:spacing w:after="184" w:line="286" w:lineRule="auto"/>
        <w:jc w:val="left"/>
      </w:pPr>
      <w:r>
        <w:t>учебного</w:t>
      </w:r>
      <w:r w:rsidR="00717640">
        <w:t xml:space="preserve"> </w:t>
      </w:r>
      <w:r>
        <w:t>издания  автор</w:t>
      </w:r>
      <w:r w:rsidR="00717640">
        <w:t xml:space="preserve"> </w:t>
      </w:r>
      <w:proofErr w:type="spellStart"/>
      <w:r>
        <w:t>НовожиловаМ.М</w:t>
      </w:r>
      <w:proofErr w:type="spellEnd"/>
      <w:r>
        <w:t xml:space="preserve">. и др. «Как корректно провести учебное исследование: от замысла к открытию»/ М.М. Новожилова, С.Г. </w:t>
      </w:r>
      <w:proofErr w:type="spellStart"/>
      <w:r>
        <w:t>Воровщиков</w:t>
      </w:r>
      <w:proofErr w:type="spellEnd"/>
      <w:r>
        <w:t xml:space="preserve">, И.В. </w:t>
      </w:r>
      <w:proofErr w:type="spellStart"/>
      <w:r>
        <w:t>Таврель</w:t>
      </w:r>
      <w:proofErr w:type="spellEnd"/>
      <w:r>
        <w:t xml:space="preserve">/ Предисл. В.А. </w:t>
      </w:r>
      <w:proofErr w:type="spellStart"/>
      <w:r>
        <w:t>Бадил</w:t>
      </w:r>
      <w:proofErr w:type="spellEnd"/>
      <w:r>
        <w:t xml:space="preserve">. – 5е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–М.: 5 за знания, 2011. – 216 с. </w:t>
      </w:r>
    </w:p>
    <w:p w:rsidR="003135CB" w:rsidRDefault="002E0173">
      <w:pPr>
        <w:ind w:left="-15" w:firstLine="567"/>
      </w:pPr>
      <w:r>
        <w:t xml:space="preserve">Программа направлена не только на выработку самостоятельных исследовательских умений, но и способствует развитию творческих способностей и логического мышления, объединяет знания, полученные в ходе учебного процесса на разных предметах, и приобщает к конкретным жизненно важным проблемам. </w:t>
      </w:r>
    </w:p>
    <w:p w:rsidR="003135CB" w:rsidRDefault="002E0173">
      <w:pPr>
        <w:ind w:left="-15" w:firstLine="567"/>
      </w:pPr>
      <w:r>
        <w:t xml:space="preserve">Программа направлена на формирование методологических качеств обучающихся – способность осознания целей проектной деятельности, умение поставить цель и организовать ее достижение, а также креативных качеств – гибкость ума, терпимость к противоречиям, </w:t>
      </w:r>
      <w:proofErr w:type="spellStart"/>
      <w:r>
        <w:t>прогностичность</w:t>
      </w:r>
      <w:proofErr w:type="spellEnd"/>
      <w:r>
        <w:t xml:space="preserve">, критичность, наличие своего мнения, коммуникативных качеств, обусловленных необходимостью взаимодействовать с другими людьми, с объектами окружающего мира и воспринимать его информацию, выполнять различные социальные роли в группе и коллективе. </w:t>
      </w:r>
    </w:p>
    <w:p w:rsidR="003135CB" w:rsidRDefault="002E0173">
      <w:pPr>
        <w:spacing w:after="13" w:line="269" w:lineRule="auto"/>
        <w:ind w:left="562" w:right="235"/>
        <w:jc w:val="left"/>
      </w:pPr>
      <w:r>
        <w:rPr>
          <w:b/>
        </w:rPr>
        <w:t>Особенности организации занятий курса:</w:t>
      </w:r>
    </w:p>
    <w:p w:rsidR="003135CB" w:rsidRDefault="002E0173">
      <w:pPr>
        <w:ind w:left="577"/>
      </w:pPr>
      <w:r>
        <w:t xml:space="preserve">Организация занятий опирается на использование следующих важных принципов: </w:t>
      </w:r>
    </w:p>
    <w:p w:rsidR="003135CB" w:rsidRDefault="002E0173">
      <w:pPr>
        <w:numPr>
          <w:ilvl w:val="0"/>
          <w:numId w:val="2"/>
        </w:numPr>
        <w:ind w:firstLine="567"/>
      </w:pPr>
      <w:r>
        <w:t xml:space="preserve">Системности – реализация задач через связь внеурочной деятельности с учебным процессом; </w:t>
      </w:r>
    </w:p>
    <w:p w:rsidR="003135CB" w:rsidRDefault="002E0173">
      <w:pPr>
        <w:numPr>
          <w:ilvl w:val="0"/>
          <w:numId w:val="2"/>
        </w:numPr>
        <w:ind w:firstLine="567"/>
      </w:pPr>
      <w:proofErr w:type="spellStart"/>
      <w:r>
        <w:t>Гуманизации</w:t>
      </w:r>
      <w:proofErr w:type="spellEnd"/>
      <w:r>
        <w:t xml:space="preserve"> – уважение к личности ребёнка. Создание благоприятных условий для развития способностей детей; </w:t>
      </w:r>
    </w:p>
    <w:p w:rsidR="003135CB" w:rsidRDefault="002E0173">
      <w:pPr>
        <w:numPr>
          <w:ilvl w:val="0"/>
          <w:numId w:val="2"/>
        </w:numPr>
        <w:ind w:firstLine="567"/>
      </w:pPr>
      <w:r>
        <w:t xml:space="preserve">Опоры – учёт интересов и потребностей обучающихся; опора на них; </w:t>
      </w:r>
    </w:p>
    <w:p w:rsidR="003135CB" w:rsidRDefault="002E0173">
      <w:pPr>
        <w:numPr>
          <w:ilvl w:val="0"/>
          <w:numId w:val="2"/>
        </w:numPr>
        <w:ind w:firstLine="567"/>
      </w:pPr>
      <w:r>
        <w:t xml:space="preserve">Обратной связи – каждое занятие должно заканчиваться рефлексией. Совместное обсуждение с учащимися, что получилось и не получилось, изучение их мнения, определение перспективы; </w:t>
      </w:r>
    </w:p>
    <w:p w:rsidR="003135CB" w:rsidRDefault="002E0173">
      <w:pPr>
        <w:numPr>
          <w:ilvl w:val="0"/>
          <w:numId w:val="2"/>
        </w:numPr>
        <w:ind w:firstLine="567"/>
      </w:pPr>
      <w:r>
        <w:t xml:space="preserve">Успешности – любому человеку необходимо быть значимым и успешным. Степень успешности определяет самочувствие человека, его отношение к окружающим его людям, миру. Если обучающийся будет видеть, что его вклад в общее дело оценён, то в последующих делах он будет ещё более активен и успешен. Очень важно, чтобы оценка успешности обучающегося была искренней и неформальной, она должна отмечать реальный успех и реальное достижение; </w:t>
      </w:r>
    </w:p>
    <w:p w:rsidR="003135CB" w:rsidRDefault="002E0173">
      <w:pPr>
        <w:numPr>
          <w:ilvl w:val="0"/>
          <w:numId w:val="2"/>
        </w:numPr>
        <w:ind w:firstLine="567"/>
      </w:pPr>
      <w:r>
        <w:t xml:space="preserve">Стимулирования – включает в себя приёмы поощрения и вознаграждения. </w:t>
      </w:r>
    </w:p>
    <w:p w:rsidR="003135CB" w:rsidRDefault="002E0173">
      <w:pPr>
        <w:spacing w:after="13" w:line="269" w:lineRule="auto"/>
        <w:ind w:left="562" w:right="235"/>
        <w:jc w:val="left"/>
      </w:pPr>
      <w:r>
        <w:rPr>
          <w:b/>
        </w:rPr>
        <w:t>Принципы и подходы, лежащие в основе программы:</w:t>
      </w:r>
    </w:p>
    <w:p w:rsidR="003135CB" w:rsidRDefault="002E0173">
      <w:pPr>
        <w:ind w:left="577"/>
      </w:pPr>
      <w:r>
        <w:t xml:space="preserve">Программа позволяет реализовать следующие подходы: </w:t>
      </w:r>
    </w:p>
    <w:p w:rsidR="003135CB" w:rsidRDefault="002E0173">
      <w:pPr>
        <w:numPr>
          <w:ilvl w:val="0"/>
          <w:numId w:val="2"/>
        </w:numPr>
        <w:spacing w:after="0" w:line="286" w:lineRule="auto"/>
        <w:ind w:firstLine="567"/>
      </w:pPr>
      <w:proofErr w:type="spellStart"/>
      <w:r>
        <w:t>компетентностный</w:t>
      </w:r>
      <w:proofErr w:type="spellEnd"/>
      <w:r>
        <w:t xml:space="preserve">;   личностно-ориентированный; </w:t>
      </w:r>
      <w:proofErr w:type="spellStart"/>
      <w:r>
        <w:t>деятельностный</w:t>
      </w:r>
      <w:proofErr w:type="spellEnd"/>
      <w:r>
        <w:t xml:space="preserve">. </w:t>
      </w:r>
    </w:p>
    <w:p w:rsidR="003135CB" w:rsidRDefault="003135CB">
      <w:pPr>
        <w:spacing w:after="31" w:line="259" w:lineRule="auto"/>
        <w:ind w:left="567" w:firstLine="0"/>
        <w:jc w:val="left"/>
      </w:pPr>
    </w:p>
    <w:p w:rsidR="003135CB" w:rsidRDefault="00717640">
      <w:pPr>
        <w:spacing w:after="13" w:line="269" w:lineRule="auto"/>
        <w:ind w:left="0" w:right="235" w:firstLine="567"/>
        <w:jc w:val="left"/>
      </w:pPr>
      <w:r>
        <w:rPr>
          <w:b/>
        </w:rPr>
        <w:t>Учебный</w:t>
      </w:r>
      <w:r w:rsidR="002E0173">
        <w:rPr>
          <w:b/>
        </w:rPr>
        <w:t xml:space="preserve"> курс «</w:t>
      </w:r>
      <w:r>
        <w:rPr>
          <w:b/>
        </w:rPr>
        <w:t>Основы учебно</w:t>
      </w:r>
      <w:r w:rsidR="002E0173">
        <w:rPr>
          <w:b/>
        </w:rPr>
        <w:t>-исследовательская деятельность по учебному предмету</w:t>
      </w:r>
      <w:r w:rsidR="002E0173">
        <w:t>"</w:t>
      </w:r>
      <w:r w:rsidR="002E0173">
        <w:rPr>
          <w:b/>
        </w:rPr>
        <w:t xml:space="preserve">» направлен на достижение следующих целей и задач: </w:t>
      </w:r>
    </w:p>
    <w:p w:rsidR="003135CB" w:rsidRDefault="002E0173">
      <w:pPr>
        <w:spacing w:after="13" w:line="269" w:lineRule="auto"/>
        <w:ind w:left="562" w:right="235"/>
        <w:jc w:val="left"/>
      </w:pPr>
      <w:r>
        <w:rPr>
          <w:b/>
        </w:rPr>
        <w:t>Цели программы:</w:t>
      </w:r>
    </w:p>
    <w:p w:rsidR="003135CB" w:rsidRDefault="002E0173">
      <w:pPr>
        <w:numPr>
          <w:ilvl w:val="0"/>
          <w:numId w:val="2"/>
        </w:numPr>
        <w:ind w:firstLine="567"/>
      </w:pPr>
      <w:r>
        <w:t xml:space="preserve">Сформировать информационную грамотность учащихся на основе  самостоятельных исследований объектов и явлений окружающего мира и научного знания; </w:t>
      </w:r>
    </w:p>
    <w:p w:rsidR="003135CB" w:rsidRDefault="002E0173">
      <w:pPr>
        <w:numPr>
          <w:ilvl w:val="0"/>
          <w:numId w:val="2"/>
        </w:numPr>
        <w:ind w:firstLine="567"/>
      </w:pPr>
      <w:r>
        <w:lastRenderedPageBreak/>
        <w:t xml:space="preserve">Развить личностные качества обучающихся на основе формирования ключевых компетентностей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общества). </w:t>
      </w:r>
    </w:p>
    <w:p w:rsidR="003135CB" w:rsidRDefault="002E0173">
      <w:pPr>
        <w:spacing w:after="13" w:line="269" w:lineRule="auto"/>
        <w:ind w:left="562" w:right="235"/>
        <w:jc w:val="left"/>
      </w:pPr>
      <w:r>
        <w:rPr>
          <w:b/>
        </w:rPr>
        <w:t>Задачи программы:</w:t>
      </w:r>
    </w:p>
    <w:p w:rsidR="003135CB" w:rsidRDefault="002E0173">
      <w:pPr>
        <w:spacing w:after="13" w:line="269" w:lineRule="auto"/>
        <w:ind w:left="562" w:right="235"/>
        <w:jc w:val="left"/>
      </w:pPr>
      <w:r>
        <w:rPr>
          <w:b/>
        </w:rPr>
        <w:t>Образовательные задачи:</w:t>
      </w:r>
    </w:p>
    <w:p w:rsidR="003135CB" w:rsidRDefault="002E0173">
      <w:pPr>
        <w:numPr>
          <w:ilvl w:val="0"/>
          <w:numId w:val="3"/>
        </w:numPr>
        <w:ind w:firstLine="567"/>
      </w:pPr>
      <w:r>
        <w:t xml:space="preserve">Формирование у обучающихся способности к организации исследовательской деятельности и метода проектов; </w:t>
      </w:r>
    </w:p>
    <w:p w:rsidR="003135CB" w:rsidRDefault="002E0173">
      <w:pPr>
        <w:numPr>
          <w:ilvl w:val="0"/>
          <w:numId w:val="3"/>
        </w:numPr>
        <w:ind w:firstLine="567"/>
      </w:pPr>
      <w:r>
        <w:t xml:space="preserve">Изучить важнейшие методы научного познания (выдвижение и обоснование замысла, самостоятельная постановка и формулирование задачи проекта, нахождение метода анализа ситуации и т.п.) </w:t>
      </w:r>
    </w:p>
    <w:p w:rsidR="003135CB" w:rsidRDefault="002E0173">
      <w:pPr>
        <w:numPr>
          <w:ilvl w:val="0"/>
          <w:numId w:val="3"/>
        </w:numPr>
        <w:ind w:firstLine="567"/>
      </w:pPr>
      <w:r>
        <w:t xml:space="preserve">Знакомство учащихся со структурой исследовательской деятельности, со способами поиска информации; </w:t>
      </w:r>
    </w:p>
    <w:p w:rsidR="003135CB" w:rsidRDefault="002E0173">
      <w:pPr>
        <w:numPr>
          <w:ilvl w:val="0"/>
          <w:numId w:val="3"/>
        </w:numPr>
        <w:ind w:firstLine="567"/>
      </w:pPr>
      <w:r>
        <w:t xml:space="preserve">Повышение мотивации обучающихся в получении дополнительных знаний; </w:t>
      </w:r>
    </w:p>
    <w:p w:rsidR="003135CB" w:rsidRDefault="002E0173">
      <w:pPr>
        <w:numPr>
          <w:ilvl w:val="0"/>
          <w:numId w:val="3"/>
        </w:numPr>
        <w:ind w:firstLine="567"/>
      </w:pPr>
      <w:r>
        <w:t xml:space="preserve">Повышение уровня психологической компетентности обучающихся за счет вооружения их соответствующими знаниями и умениями. Расширения границ </w:t>
      </w:r>
      <w:proofErr w:type="spellStart"/>
      <w:r>
        <w:t>самовосприятия</w:t>
      </w:r>
      <w:proofErr w:type="spellEnd"/>
      <w:r>
        <w:t xml:space="preserve">, пробуждения потребностей в самосовершенствовании; </w:t>
      </w:r>
      <w:r>
        <w:rPr>
          <w:b/>
        </w:rPr>
        <w:t>Воспитательные задачи:</w:t>
      </w:r>
    </w:p>
    <w:p w:rsidR="003135CB" w:rsidRDefault="002E0173">
      <w:pPr>
        <w:numPr>
          <w:ilvl w:val="0"/>
          <w:numId w:val="4"/>
        </w:numPr>
        <w:ind w:firstLine="567"/>
      </w:pPr>
      <w:r>
        <w:t xml:space="preserve">Стимулирование интереса обучающихся к знаниям в разных областях современной науки, поддержка стремления ребёнка к самостоятельному изучению окружающего мира; </w:t>
      </w:r>
    </w:p>
    <w:p w:rsidR="003135CB" w:rsidRDefault="002E0173">
      <w:pPr>
        <w:numPr>
          <w:ilvl w:val="0"/>
          <w:numId w:val="4"/>
        </w:numPr>
        <w:ind w:firstLine="567"/>
      </w:pPr>
      <w:r>
        <w:t xml:space="preserve">Приобретение практического опыта, соответствующего интересам, склонностям личности школьника; </w:t>
      </w:r>
    </w:p>
    <w:p w:rsidR="003135CB" w:rsidRDefault="002E0173">
      <w:pPr>
        <w:numPr>
          <w:ilvl w:val="0"/>
          <w:numId w:val="4"/>
        </w:numPr>
        <w:ind w:firstLine="567"/>
      </w:pPr>
      <w:r>
        <w:t xml:space="preserve">Формирование </w:t>
      </w:r>
      <w:r>
        <w:tab/>
        <w:t xml:space="preserve">позитивной </w:t>
      </w:r>
      <w:r>
        <w:tab/>
        <w:t xml:space="preserve">самооценки </w:t>
      </w:r>
      <w:r>
        <w:tab/>
        <w:t xml:space="preserve">и </w:t>
      </w:r>
      <w:r>
        <w:tab/>
        <w:t xml:space="preserve">взаимоуважения, </w:t>
      </w:r>
      <w:r>
        <w:tab/>
        <w:t>социально-</w:t>
      </w:r>
    </w:p>
    <w:p w:rsidR="003135CB" w:rsidRDefault="002E0173">
      <w:pPr>
        <w:ind w:left="-5"/>
      </w:pPr>
      <w:r>
        <w:t xml:space="preserve">приемлемых форм поведения; </w:t>
      </w:r>
    </w:p>
    <w:p w:rsidR="003135CB" w:rsidRDefault="002E0173">
      <w:pPr>
        <w:numPr>
          <w:ilvl w:val="0"/>
          <w:numId w:val="4"/>
        </w:numPr>
        <w:ind w:firstLine="567"/>
      </w:pPr>
      <w:r>
        <w:t xml:space="preserve">Мотивация учащихся на выполнение учебных задач, требующих усердия и </w:t>
      </w:r>
    </w:p>
    <w:p w:rsidR="003135CB" w:rsidRDefault="002E0173">
      <w:pPr>
        <w:ind w:left="-5"/>
      </w:pPr>
      <w:r>
        <w:t xml:space="preserve">самостоятельности; </w:t>
      </w:r>
    </w:p>
    <w:p w:rsidR="003135CB" w:rsidRDefault="002E0173">
      <w:pPr>
        <w:numPr>
          <w:ilvl w:val="0"/>
          <w:numId w:val="4"/>
        </w:numPr>
        <w:ind w:firstLine="567"/>
      </w:pPr>
      <w:r>
        <w:t xml:space="preserve">Воспитание целеустремлённости, настойчивости, ответственности, самоорганизации. </w:t>
      </w:r>
    </w:p>
    <w:p w:rsidR="003135CB" w:rsidRDefault="002E0173">
      <w:pPr>
        <w:spacing w:after="13" w:line="269" w:lineRule="auto"/>
        <w:ind w:left="562" w:right="235"/>
        <w:jc w:val="left"/>
      </w:pPr>
      <w:r>
        <w:rPr>
          <w:b/>
        </w:rPr>
        <w:t>Развивающие задачи:</w:t>
      </w:r>
    </w:p>
    <w:p w:rsidR="003135CB" w:rsidRDefault="002E0173">
      <w:pPr>
        <w:numPr>
          <w:ilvl w:val="0"/>
          <w:numId w:val="5"/>
        </w:numPr>
        <w:ind w:firstLine="567"/>
      </w:pPr>
      <w:r>
        <w:t xml:space="preserve">Развитие интереса к проектной и исследовательской деятельности; </w:t>
      </w:r>
    </w:p>
    <w:p w:rsidR="003135CB" w:rsidRDefault="002E0173">
      <w:pPr>
        <w:numPr>
          <w:ilvl w:val="0"/>
          <w:numId w:val="5"/>
        </w:numPr>
        <w:ind w:firstLine="567"/>
      </w:pPr>
      <w:r>
        <w:t xml:space="preserve">Развитие исследовательских и творческих способностей личности; </w:t>
      </w:r>
    </w:p>
    <w:p w:rsidR="003135CB" w:rsidRDefault="002E0173">
      <w:pPr>
        <w:numPr>
          <w:ilvl w:val="0"/>
          <w:numId w:val="5"/>
        </w:numPr>
        <w:ind w:firstLine="567"/>
      </w:pPr>
      <w:r>
        <w:t xml:space="preserve">Способствовать развитию у обучающихся самоопределения и целеполагания; </w:t>
      </w:r>
    </w:p>
    <w:p w:rsidR="003135CB" w:rsidRDefault="002E0173">
      <w:pPr>
        <w:numPr>
          <w:ilvl w:val="0"/>
          <w:numId w:val="5"/>
        </w:numPr>
        <w:ind w:firstLine="567"/>
      </w:pPr>
      <w:r>
        <w:t xml:space="preserve">Развитие навыков организации научного труда, работы со словарями, энциклопедиями, другими источниками информации; </w:t>
      </w:r>
    </w:p>
    <w:p w:rsidR="003135CB" w:rsidRDefault="002E0173">
      <w:pPr>
        <w:numPr>
          <w:ilvl w:val="0"/>
          <w:numId w:val="5"/>
        </w:numPr>
        <w:ind w:firstLine="567"/>
      </w:pPr>
      <w:r>
        <w:t xml:space="preserve">Развитие умений описания и обобщения результатов; </w:t>
      </w:r>
    </w:p>
    <w:p w:rsidR="003135CB" w:rsidRDefault="002E0173">
      <w:pPr>
        <w:numPr>
          <w:ilvl w:val="0"/>
          <w:numId w:val="5"/>
        </w:numPr>
        <w:ind w:firstLine="567"/>
      </w:pPr>
      <w:r>
        <w:t xml:space="preserve">Формирование умений публичной защиты работы; </w:t>
      </w:r>
    </w:p>
    <w:p w:rsidR="003135CB" w:rsidRDefault="002E0173">
      <w:pPr>
        <w:numPr>
          <w:ilvl w:val="0"/>
          <w:numId w:val="5"/>
        </w:numPr>
        <w:ind w:firstLine="567"/>
      </w:pPr>
      <w:r>
        <w:t xml:space="preserve">Развитие психофизиологических способностей ребёнка: памяти, мышления, творческого воображения; </w:t>
      </w:r>
    </w:p>
    <w:p w:rsidR="003135CB" w:rsidRDefault="002E0173">
      <w:pPr>
        <w:numPr>
          <w:ilvl w:val="0"/>
          <w:numId w:val="5"/>
        </w:numPr>
        <w:ind w:firstLine="567"/>
      </w:pPr>
      <w:r>
        <w:t xml:space="preserve">Формирование коммуникативной компетентности в сотрудничестве, развитие умения самостоятельно и совместно принимать решения (умение вести диалог, координировать свои действия с действиями партнёров по совместной деятельности), создание ситуаций комфортного межличностного взаимодействия; </w:t>
      </w:r>
    </w:p>
    <w:p w:rsidR="003135CB" w:rsidRDefault="002E0173">
      <w:pPr>
        <w:numPr>
          <w:ilvl w:val="0"/>
          <w:numId w:val="5"/>
        </w:numPr>
        <w:ind w:firstLine="567"/>
      </w:pPr>
      <w:r>
        <w:t xml:space="preserve">Формирование способности ориентироваться в информационном пространстве; </w:t>
      </w:r>
    </w:p>
    <w:p w:rsidR="003135CB" w:rsidRDefault="002E0173">
      <w:pPr>
        <w:numPr>
          <w:ilvl w:val="0"/>
          <w:numId w:val="5"/>
        </w:numPr>
        <w:ind w:firstLine="567"/>
      </w:pPr>
      <w:r>
        <w:t xml:space="preserve">Формирование навыков анализа и рефлексии; </w:t>
      </w:r>
    </w:p>
    <w:p w:rsidR="003135CB" w:rsidRDefault="002E0173">
      <w:pPr>
        <w:numPr>
          <w:ilvl w:val="0"/>
          <w:numId w:val="5"/>
        </w:numPr>
        <w:ind w:firstLine="567"/>
      </w:pPr>
      <w:r>
        <w:t xml:space="preserve">Формирование навыков организации рабочего пространства и использования рабочего времени. </w:t>
      </w:r>
    </w:p>
    <w:p w:rsidR="00717640" w:rsidRDefault="002E0173">
      <w:pPr>
        <w:spacing w:after="13" w:line="269" w:lineRule="auto"/>
        <w:ind w:left="0" w:right="235" w:firstLine="238"/>
        <w:jc w:val="left"/>
        <w:rPr>
          <w:b/>
        </w:rPr>
      </w:pPr>
      <w:r>
        <w:rPr>
          <w:b/>
        </w:rPr>
        <w:t xml:space="preserve">Ожидаемые результаты освоения элективного курса по окончании текущего учебного года </w:t>
      </w:r>
    </w:p>
    <w:p w:rsidR="003135CB" w:rsidRDefault="00717640">
      <w:pPr>
        <w:spacing w:after="13" w:line="269" w:lineRule="auto"/>
        <w:ind w:left="0" w:right="235" w:firstLine="238"/>
        <w:jc w:val="left"/>
      </w:pPr>
      <w:r>
        <w:rPr>
          <w:b/>
        </w:rPr>
        <w:t>Ученик</w:t>
      </w:r>
      <w:r w:rsidR="002E0173">
        <w:rPr>
          <w:b/>
        </w:rPr>
        <w:t xml:space="preserve"> научится: </w:t>
      </w:r>
    </w:p>
    <w:p w:rsidR="003135CB" w:rsidRDefault="002E0173">
      <w:pPr>
        <w:numPr>
          <w:ilvl w:val="0"/>
          <w:numId w:val="6"/>
        </w:numPr>
        <w:spacing w:after="36"/>
        <w:ind w:hanging="360"/>
      </w:pPr>
      <w:r>
        <w:lastRenderedPageBreak/>
        <w:t xml:space="preserve">Планировать и выполнять учебное исследование и учебный проект, используя оборудование, модели, методы и приемы, адекватные исследуемой проблеме  в рамках учебного предмета; </w:t>
      </w:r>
    </w:p>
    <w:p w:rsidR="003135CB" w:rsidRDefault="002E0173">
      <w:pPr>
        <w:numPr>
          <w:ilvl w:val="0"/>
          <w:numId w:val="6"/>
        </w:numPr>
        <w:spacing w:after="36"/>
        <w:ind w:hanging="360"/>
      </w:pPr>
      <w:r>
        <w:t xml:space="preserve">Ставить вопросы, ответы на которые могут быть получены путем научного исследования; отбирать адекватные методы исследования, формулировать вытекающие из исследования выводы; </w:t>
      </w:r>
    </w:p>
    <w:p w:rsidR="003135CB" w:rsidRDefault="002E0173">
      <w:pPr>
        <w:numPr>
          <w:ilvl w:val="0"/>
          <w:numId w:val="6"/>
        </w:numPr>
        <w:ind w:hanging="360"/>
      </w:pPr>
      <w:r>
        <w:t xml:space="preserve">Использовать естественно-научные методы и приемы: наблюдение, постановка проблемы, выдвижение гипотезы, эксперимент, моделирование, использование математических моделей, теоретическое обоснование; </w:t>
      </w:r>
    </w:p>
    <w:p w:rsidR="003135CB" w:rsidRDefault="002E0173">
      <w:pPr>
        <w:numPr>
          <w:ilvl w:val="0"/>
          <w:numId w:val="6"/>
        </w:numPr>
        <w:spacing w:after="37"/>
        <w:ind w:hanging="360"/>
      </w:pPr>
      <w:r>
        <w:t xml:space="preserve">Использовать методы,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 фактов; </w:t>
      </w:r>
    </w:p>
    <w:p w:rsidR="003135CB" w:rsidRDefault="002E0173">
      <w:pPr>
        <w:numPr>
          <w:ilvl w:val="0"/>
          <w:numId w:val="6"/>
        </w:numPr>
        <w:ind w:hanging="360"/>
      </w:pPr>
      <w:r>
        <w:t xml:space="preserve">Ясно, логично и точно излагать свою точку зрения, использовать языковые средства, адекватные обсуждаемой проблеме; </w:t>
      </w:r>
    </w:p>
    <w:p w:rsidR="003135CB" w:rsidRDefault="002E0173">
      <w:pPr>
        <w:numPr>
          <w:ilvl w:val="0"/>
          <w:numId w:val="6"/>
        </w:numPr>
        <w:ind w:hanging="360"/>
      </w:pPr>
      <w:r>
        <w:t xml:space="preserve">Отличать факты от суждений, мнений и оценок, критически относиться к суждениям, мнениям, оценкам.  </w:t>
      </w:r>
    </w:p>
    <w:p w:rsidR="003135CB" w:rsidRDefault="00717640">
      <w:pPr>
        <w:spacing w:after="13" w:line="269" w:lineRule="auto"/>
        <w:ind w:left="370" w:right="235"/>
        <w:jc w:val="left"/>
      </w:pPr>
      <w:r>
        <w:rPr>
          <w:b/>
        </w:rPr>
        <w:t xml:space="preserve">Ученик </w:t>
      </w:r>
      <w:r w:rsidR="002E0173">
        <w:rPr>
          <w:b/>
        </w:rPr>
        <w:t xml:space="preserve">получит возможность научиться: </w:t>
      </w:r>
    </w:p>
    <w:p w:rsidR="003135CB" w:rsidRDefault="002E0173">
      <w:pPr>
        <w:numPr>
          <w:ilvl w:val="0"/>
          <w:numId w:val="6"/>
        </w:numPr>
        <w:ind w:hanging="360"/>
      </w:pPr>
      <w:r>
        <w:t xml:space="preserve">Самостоятельно задумывать, планировать и выполнять учебное исследование, проект по учебному предмету; </w:t>
      </w:r>
    </w:p>
    <w:p w:rsidR="003135CB" w:rsidRDefault="002E0173">
      <w:pPr>
        <w:numPr>
          <w:ilvl w:val="0"/>
          <w:numId w:val="6"/>
        </w:numPr>
        <w:ind w:hanging="360"/>
      </w:pPr>
      <w:r>
        <w:t xml:space="preserve">Использовать догадку, озарение, интуицию; </w:t>
      </w:r>
    </w:p>
    <w:p w:rsidR="003135CB" w:rsidRDefault="002E0173">
      <w:pPr>
        <w:numPr>
          <w:ilvl w:val="0"/>
          <w:numId w:val="6"/>
        </w:numPr>
        <w:ind w:hanging="360"/>
      </w:pPr>
      <w:r>
        <w:t xml:space="preserve">Использовать специфичные математические и естественно-научные методы и приемы; </w:t>
      </w:r>
    </w:p>
    <w:p w:rsidR="003135CB" w:rsidRDefault="002E0173">
      <w:pPr>
        <w:numPr>
          <w:ilvl w:val="0"/>
          <w:numId w:val="6"/>
        </w:numPr>
        <w:ind w:hanging="360"/>
      </w:pPr>
      <w:r>
        <w:t xml:space="preserve">Использовать некоторые приемы художественного познания мира; </w:t>
      </w:r>
    </w:p>
    <w:p w:rsidR="003135CB" w:rsidRDefault="002E0173">
      <w:pPr>
        <w:numPr>
          <w:ilvl w:val="0"/>
          <w:numId w:val="6"/>
        </w:numPr>
        <w:ind w:hanging="360"/>
      </w:pPr>
      <w:r>
        <w:t xml:space="preserve">Целенаправленно и осознанно развивать свои коммуникативные способности, осваивать новые языковые средства; </w:t>
      </w:r>
      <w:r>
        <w:rPr>
          <w:rFonts w:ascii="Segoe UI Symbol" w:eastAsia="Segoe UI Symbol" w:hAnsi="Segoe UI Symbol" w:cs="Segoe UI Symbol"/>
        </w:rPr>
        <w:t></w:t>
      </w:r>
      <w:r>
        <w:t xml:space="preserve">Осознавать свою ответственность за достоверность полученных знаний, за качество выполненного проекта.  </w:t>
      </w:r>
    </w:p>
    <w:p w:rsidR="003135CB" w:rsidRDefault="002E0173">
      <w:pPr>
        <w:ind w:left="718"/>
      </w:pPr>
      <w:r>
        <w:t xml:space="preserve"> Планируется освоение данного элективного курса в течение 2 лет: </w:t>
      </w:r>
    </w:p>
    <w:p w:rsidR="003135CB" w:rsidRDefault="002E0173">
      <w:pPr>
        <w:numPr>
          <w:ilvl w:val="1"/>
          <w:numId w:val="6"/>
        </w:numPr>
        <w:ind w:hanging="180"/>
      </w:pPr>
      <w:r>
        <w:t xml:space="preserve">класс – теоретический курс </w:t>
      </w:r>
    </w:p>
    <w:p w:rsidR="003135CB" w:rsidRDefault="002E0173">
      <w:pPr>
        <w:numPr>
          <w:ilvl w:val="1"/>
          <w:numId w:val="6"/>
        </w:numPr>
        <w:ind w:hanging="180"/>
      </w:pPr>
      <w:r>
        <w:t xml:space="preserve">класс – практический курс </w:t>
      </w:r>
    </w:p>
    <w:p w:rsidR="003135CB" w:rsidRDefault="002E0173" w:rsidP="00717640">
      <w:pPr>
        <w:spacing w:after="3" w:line="252" w:lineRule="auto"/>
        <w:ind w:left="2348" w:firstLine="0"/>
        <w:jc w:val="left"/>
      </w:pPr>
      <w:r>
        <w:rPr>
          <w:b/>
          <w:sz w:val="22"/>
        </w:rPr>
        <w:t xml:space="preserve">В соответствии с учебным планом на изучение </w:t>
      </w:r>
      <w:r w:rsidR="00717640">
        <w:rPr>
          <w:b/>
        </w:rPr>
        <w:t>учебного</w:t>
      </w:r>
      <w:r>
        <w:rPr>
          <w:b/>
        </w:rPr>
        <w:t xml:space="preserve"> курса  </w:t>
      </w:r>
      <w:r>
        <w:rPr>
          <w:b/>
          <w:sz w:val="22"/>
        </w:rPr>
        <w:t>отводится:</w:t>
      </w:r>
    </w:p>
    <w:p w:rsidR="003135CB" w:rsidRDefault="002E0173">
      <w:pPr>
        <w:spacing w:after="0" w:line="259" w:lineRule="auto"/>
        <w:ind w:left="0" w:firstLine="0"/>
        <w:jc w:val="left"/>
      </w:pPr>
      <w:r>
        <w:rPr>
          <w:sz w:val="22"/>
        </w:rPr>
        <w:tab/>
      </w:r>
    </w:p>
    <w:tbl>
      <w:tblPr>
        <w:tblStyle w:val="TableGrid"/>
        <w:tblW w:w="9775" w:type="dxa"/>
        <w:tblInd w:w="75" w:type="dxa"/>
        <w:tblCellMar>
          <w:left w:w="771" w:type="dxa"/>
          <w:right w:w="115" w:type="dxa"/>
        </w:tblCellMar>
        <w:tblLook w:val="04A0" w:firstRow="1" w:lastRow="0" w:firstColumn="1" w:lastColumn="0" w:noHBand="0" w:noVBand="1"/>
      </w:tblPr>
      <w:tblGrid>
        <w:gridCol w:w="1882"/>
        <w:gridCol w:w="3546"/>
        <w:gridCol w:w="4347"/>
      </w:tblGrid>
      <w:tr w:rsidR="003135CB" w:rsidTr="00717640">
        <w:trPr>
          <w:trHeight w:val="262"/>
        </w:trPr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3135CB" w:rsidRDefault="002E0173">
            <w:pPr>
              <w:spacing w:after="0" w:line="259" w:lineRule="auto"/>
              <w:ind w:left="0" w:right="407" w:firstLine="0"/>
              <w:jc w:val="center"/>
            </w:pPr>
            <w:r>
              <w:rPr>
                <w:b/>
              </w:rPr>
              <w:t>Класс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3135CB" w:rsidRDefault="002E0173">
            <w:pPr>
              <w:spacing w:after="0" w:line="259" w:lineRule="auto"/>
              <w:ind w:left="154" w:firstLine="0"/>
              <w:jc w:val="left"/>
            </w:pPr>
            <w:r>
              <w:rPr>
                <w:b/>
              </w:rPr>
              <w:t>Кол-во часов в неделю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3135CB" w:rsidRDefault="002E0173">
            <w:pPr>
              <w:spacing w:after="0" w:line="259" w:lineRule="auto"/>
              <w:ind w:left="374" w:firstLine="0"/>
              <w:jc w:val="left"/>
            </w:pPr>
            <w:r>
              <w:rPr>
                <w:b/>
              </w:rPr>
              <w:t>Общее кол-во часов за год</w:t>
            </w:r>
          </w:p>
        </w:tc>
      </w:tr>
      <w:tr w:rsidR="003135CB" w:rsidTr="00717640">
        <w:trPr>
          <w:trHeight w:val="259"/>
        </w:trPr>
        <w:tc>
          <w:tcPr>
            <w:tcW w:w="188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3135CB" w:rsidRDefault="003135CB">
            <w:pPr>
              <w:spacing w:after="0" w:line="259" w:lineRule="auto"/>
              <w:ind w:left="0" w:right="588" w:firstLine="0"/>
              <w:jc w:val="center"/>
            </w:pPr>
          </w:p>
        </w:tc>
        <w:tc>
          <w:tcPr>
            <w:tcW w:w="354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3135CB" w:rsidRDefault="003135CB">
            <w:pPr>
              <w:spacing w:after="0" w:line="259" w:lineRule="auto"/>
              <w:ind w:left="0" w:right="86" w:firstLine="0"/>
              <w:jc w:val="center"/>
            </w:pPr>
          </w:p>
        </w:tc>
        <w:tc>
          <w:tcPr>
            <w:tcW w:w="434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3135CB" w:rsidRDefault="003135CB">
            <w:pPr>
              <w:spacing w:after="0" w:line="259" w:lineRule="auto"/>
              <w:ind w:left="0" w:right="653" w:firstLine="0"/>
              <w:jc w:val="center"/>
            </w:pPr>
          </w:p>
        </w:tc>
      </w:tr>
      <w:tr w:rsidR="003135CB" w:rsidTr="00717640">
        <w:trPr>
          <w:trHeight w:val="260"/>
        </w:trPr>
        <w:tc>
          <w:tcPr>
            <w:tcW w:w="18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5CB" w:rsidRDefault="002E0173">
            <w:pPr>
              <w:spacing w:after="0" w:line="259" w:lineRule="auto"/>
              <w:ind w:left="0" w:right="588" w:firstLine="0"/>
              <w:jc w:val="center"/>
            </w:pPr>
            <w:r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5CB" w:rsidRDefault="00717640">
            <w:pPr>
              <w:spacing w:after="0" w:line="259" w:lineRule="auto"/>
              <w:ind w:left="0" w:right="84" w:firstLine="0"/>
              <w:jc w:val="center"/>
            </w:pPr>
            <w: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5CB" w:rsidRDefault="00717640">
            <w:pPr>
              <w:spacing w:after="0" w:line="259" w:lineRule="auto"/>
              <w:ind w:left="0" w:right="653" w:firstLine="0"/>
              <w:jc w:val="center"/>
            </w:pPr>
            <w:r>
              <w:t>34</w:t>
            </w:r>
          </w:p>
        </w:tc>
      </w:tr>
    </w:tbl>
    <w:p w:rsidR="003135CB" w:rsidRDefault="003135CB">
      <w:pPr>
        <w:spacing w:after="0" w:line="259" w:lineRule="auto"/>
        <w:ind w:left="0" w:firstLine="0"/>
        <w:jc w:val="left"/>
      </w:pPr>
    </w:p>
    <w:p w:rsidR="003135CB" w:rsidRDefault="002E0173">
      <w:pPr>
        <w:spacing w:after="3" w:line="252" w:lineRule="auto"/>
        <w:ind w:left="2076" w:hanging="1018"/>
        <w:jc w:val="left"/>
      </w:pPr>
      <w:r>
        <w:rPr>
          <w:b/>
          <w:sz w:val="22"/>
        </w:rPr>
        <w:t>Рабочая программа</w:t>
      </w:r>
      <w:r>
        <w:rPr>
          <w:b/>
        </w:rPr>
        <w:t xml:space="preserve"> </w:t>
      </w:r>
      <w:r>
        <w:rPr>
          <w:b/>
          <w:sz w:val="22"/>
        </w:rPr>
        <w:t xml:space="preserve"> реализуется с использованием следующих учебно-методических комплексов: </w:t>
      </w:r>
    </w:p>
    <w:p w:rsidR="003135CB" w:rsidRDefault="003135CB">
      <w:pPr>
        <w:spacing w:after="0" w:line="259" w:lineRule="auto"/>
        <w:ind w:left="708" w:firstLine="0"/>
        <w:jc w:val="left"/>
      </w:pPr>
    </w:p>
    <w:tbl>
      <w:tblPr>
        <w:tblStyle w:val="TableGrid"/>
        <w:tblW w:w="9609" w:type="dxa"/>
        <w:tblInd w:w="159" w:type="dxa"/>
        <w:tblCellMar>
          <w:top w:w="53" w:type="dxa"/>
          <w:left w:w="106" w:type="dxa"/>
          <w:right w:w="92" w:type="dxa"/>
        </w:tblCellMar>
        <w:tblLook w:val="04A0" w:firstRow="1" w:lastRow="0" w:firstColumn="1" w:lastColumn="0" w:noHBand="0" w:noVBand="1"/>
      </w:tblPr>
      <w:tblGrid>
        <w:gridCol w:w="1987"/>
        <w:gridCol w:w="7622"/>
      </w:tblGrid>
      <w:tr w:rsidR="003135CB" w:rsidTr="00717640">
        <w:trPr>
          <w:trHeight w:val="566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CB" w:rsidRDefault="002E0173">
            <w:pPr>
              <w:spacing w:after="0" w:line="259" w:lineRule="auto"/>
              <w:ind w:left="1" w:firstLine="0"/>
              <w:jc w:val="center"/>
            </w:pPr>
            <w:r>
              <w:t>Классы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CB" w:rsidRDefault="002E0173">
            <w:pPr>
              <w:spacing w:after="0" w:line="259" w:lineRule="auto"/>
              <w:ind w:left="0" w:firstLine="0"/>
              <w:jc w:val="center"/>
            </w:pPr>
            <w:r>
              <w:t>Учебное пособие</w:t>
            </w:r>
          </w:p>
        </w:tc>
      </w:tr>
      <w:tr w:rsidR="003135CB" w:rsidTr="00717640">
        <w:trPr>
          <w:trHeight w:val="5255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5CB" w:rsidRDefault="002E0173">
            <w:pPr>
              <w:spacing w:after="0" w:line="259" w:lineRule="auto"/>
              <w:ind w:left="2" w:firstLine="0"/>
              <w:jc w:val="center"/>
            </w:pPr>
            <w:r>
              <w:lastRenderedPageBreak/>
              <w:t>8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CB" w:rsidRDefault="002E0173">
            <w:pPr>
              <w:spacing w:after="0" w:line="277" w:lineRule="auto"/>
              <w:ind w:left="0" w:right="60" w:firstLine="0"/>
              <w:jc w:val="left"/>
            </w:pPr>
            <w:r>
              <w:t xml:space="preserve">1. </w:t>
            </w:r>
            <w:r>
              <w:tab/>
            </w:r>
            <w:proofErr w:type="spellStart"/>
            <w:r>
              <w:t>Арцев</w:t>
            </w:r>
            <w:proofErr w:type="spellEnd"/>
            <w:r>
              <w:t xml:space="preserve"> М.И. Учебно-исследовательская работа учащихся // «Завуч». -2005.-№6.-с.4-29. 2. </w:t>
            </w:r>
            <w:r>
              <w:tab/>
              <w:t>Белова И.И..</w:t>
            </w:r>
            <w:proofErr w:type="spellStart"/>
            <w:r>
              <w:t>ГетманцеваС.М</w:t>
            </w:r>
            <w:proofErr w:type="spellEnd"/>
            <w:r>
              <w:t xml:space="preserve">.. Гребенникова Ю.Н, Гущина О.А. Организация проектной, учебно-исследовательской деятельности школьников: научно-практические рекомендации для педагогов дополнительного образования, учителей, методистов. – Великий Новгород, 2002 г. </w:t>
            </w:r>
          </w:p>
          <w:p w:rsidR="003135CB" w:rsidRDefault="002E0173">
            <w:pPr>
              <w:numPr>
                <w:ilvl w:val="0"/>
                <w:numId w:val="7"/>
              </w:numPr>
              <w:spacing w:after="0" w:line="284" w:lineRule="auto"/>
              <w:ind w:right="37" w:firstLine="0"/>
              <w:jc w:val="left"/>
            </w:pPr>
            <w:proofErr w:type="spellStart"/>
            <w:r>
              <w:t>Бобиенко</w:t>
            </w:r>
            <w:proofErr w:type="spellEnd"/>
            <w:r>
              <w:t xml:space="preserve"> О.М. Теоретические подходы к проблеме ключевых компетенций // www.tisbi.ru/science/veatnik/2003/issue2/  </w:t>
            </w:r>
          </w:p>
          <w:p w:rsidR="003135CB" w:rsidRDefault="002E0173">
            <w:pPr>
              <w:numPr>
                <w:ilvl w:val="0"/>
                <w:numId w:val="7"/>
              </w:numPr>
              <w:spacing w:after="5" w:line="273" w:lineRule="auto"/>
              <w:ind w:right="37" w:firstLine="0"/>
              <w:jc w:val="left"/>
            </w:pPr>
            <w:r>
              <w:t xml:space="preserve">Бычков А.В.  Метод проектов в современной школе. – М., 2000. 5. </w:t>
            </w:r>
            <w:r>
              <w:tab/>
            </w:r>
            <w:proofErr w:type="spellStart"/>
            <w:r>
              <w:t>Гузеев</w:t>
            </w:r>
            <w:proofErr w:type="spellEnd"/>
            <w:r>
              <w:t xml:space="preserve"> В. В. «Метод проектов» как частный случай интегративной технологии обучения.//Директор школы, № 6, 1995 6. </w:t>
            </w:r>
            <w:r>
              <w:tab/>
              <w:t xml:space="preserve">Демин И. С. Применение информационных технологий в учебно-исследовательской деятельности // Развитие исследовательской деятельности учащихся: Методический сборник. М.: Народное образование, 2001. С. 144-150. </w:t>
            </w:r>
          </w:p>
          <w:p w:rsidR="003135CB" w:rsidRDefault="002E0173">
            <w:pPr>
              <w:numPr>
                <w:ilvl w:val="0"/>
                <w:numId w:val="8"/>
              </w:numPr>
              <w:spacing w:after="0" w:line="283" w:lineRule="auto"/>
              <w:ind w:firstLine="0"/>
              <w:jc w:val="left"/>
            </w:pPr>
            <w:proofErr w:type="spellStart"/>
            <w:r>
              <w:t>Дереклеева</w:t>
            </w:r>
            <w:proofErr w:type="spellEnd"/>
            <w:r>
              <w:t xml:space="preserve"> Н. И. Научно – исследовательская работа в школе / Н. И. </w:t>
            </w:r>
            <w:proofErr w:type="spellStart"/>
            <w:r>
              <w:t>Дереклеева</w:t>
            </w:r>
            <w:proofErr w:type="spellEnd"/>
            <w:r>
              <w:t xml:space="preserve">. – М.: </w:t>
            </w:r>
            <w:proofErr w:type="spellStart"/>
            <w:r>
              <w:t>Вербум</w:t>
            </w:r>
            <w:proofErr w:type="spellEnd"/>
            <w:r>
              <w:t xml:space="preserve"> – М, 2001. – 48с. </w:t>
            </w:r>
          </w:p>
          <w:p w:rsidR="003135CB" w:rsidRDefault="002E0173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left"/>
            </w:pPr>
            <w:r>
              <w:t xml:space="preserve">Леонтович А. В. Исследовательская деятельность как способ </w:t>
            </w:r>
          </w:p>
        </w:tc>
      </w:tr>
      <w:tr w:rsidR="003135CB" w:rsidTr="00717640">
        <w:trPr>
          <w:trHeight w:val="8015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CB" w:rsidRDefault="003135C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CB" w:rsidRDefault="002E0173">
            <w:pPr>
              <w:spacing w:after="21" w:line="259" w:lineRule="auto"/>
              <w:ind w:left="0" w:firstLine="0"/>
              <w:jc w:val="left"/>
            </w:pPr>
            <w:r>
              <w:t xml:space="preserve">формирования мировоззрения. // Народное образование, № 10, 1999. </w:t>
            </w:r>
          </w:p>
          <w:p w:rsidR="003135CB" w:rsidRDefault="002E0173">
            <w:pPr>
              <w:numPr>
                <w:ilvl w:val="0"/>
                <w:numId w:val="9"/>
              </w:numPr>
              <w:spacing w:after="24" w:line="256" w:lineRule="auto"/>
              <w:ind w:firstLine="0"/>
              <w:jc w:val="left"/>
            </w:pPr>
            <w:r>
              <w:t xml:space="preserve">Леонтович, А. В. В чем отличие исследовательской деятельности от других видов творческой деятельности? / А. В. Леонтович// Завуч. – 2001.-№ 1. – С 105-107. </w:t>
            </w:r>
          </w:p>
          <w:p w:rsidR="003135CB" w:rsidRDefault="002E0173">
            <w:pPr>
              <w:numPr>
                <w:ilvl w:val="0"/>
                <w:numId w:val="9"/>
              </w:numPr>
              <w:spacing w:after="24" w:line="259" w:lineRule="auto"/>
              <w:ind w:firstLine="0"/>
              <w:jc w:val="left"/>
            </w:pPr>
            <w:r>
              <w:t xml:space="preserve">Леонтович А. В. Рекомендации по написанию </w:t>
            </w:r>
          </w:p>
          <w:p w:rsidR="003135CB" w:rsidRDefault="002E0173">
            <w:pPr>
              <w:spacing w:after="20" w:line="260" w:lineRule="auto"/>
              <w:ind w:left="0" w:right="19" w:firstLine="0"/>
              <w:jc w:val="left"/>
            </w:pPr>
            <w:r>
              <w:t xml:space="preserve">исследовательской работы / А. В. Леонтович // Завуч. – 2001. - № 1. – С. 102-105. </w:t>
            </w:r>
          </w:p>
          <w:p w:rsidR="003135CB" w:rsidRDefault="002E0173">
            <w:pPr>
              <w:numPr>
                <w:ilvl w:val="0"/>
                <w:numId w:val="9"/>
              </w:numPr>
              <w:spacing w:after="36" w:line="244" w:lineRule="auto"/>
              <w:ind w:firstLine="0"/>
              <w:jc w:val="left"/>
            </w:pPr>
            <w:r>
              <w:t xml:space="preserve">Масленникова, А. В. Материалы для проведения спецкурса « основы исследовательской деятельности учащихся» / А. В. </w:t>
            </w:r>
          </w:p>
          <w:p w:rsidR="003135CB" w:rsidRDefault="002E0173">
            <w:pPr>
              <w:spacing w:after="12" w:line="267" w:lineRule="auto"/>
              <w:ind w:left="0" w:firstLine="0"/>
              <w:jc w:val="left"/>
            </w:pPr>
            <w:r>
              <w:t xml:space="preserve">Масленникова // Практика административной работы в школе. – 2004. - № 5. – С. 51-60. </w:t>
            </w:r>
          </w:p>
          <w:p w:rsidR="003135CB" w:rsidRDefault="002E0173">
            <w:pPr>
              <w:numPr>
                <w:ilvl w:val="0"/>
                <w:numId w:val="9"/>
              </w:numPr>
              <w:spacing w:after="0" w:line="279" w:lineRule="auto"/>
              <w:ind w:firstLine="0"/>
              <w:jc w:val="left"/>
            </w:pPr>
            <w:r>
              <w:t xml:space="preserve">Нефедова Л.А., Ухова Н.М. Развитие ключевых компетенций в проектном обучении // Школьные технологии. - 2006. -№ 4.- с.61 . </w:t>
            </w:r>
          </w:p>
          <w:p w:rsidR="003135CB" w:rsidRDefault="002E0173">
            <w:pPr>
              <w:numPr>
                <w:ilvl w:val="0"/>
                <w:numId w:val="9"/>
              </w:numPr>
              <w:spacing w:after="28" w:line="253" w:lineRule="auto"/>
              <w:ind w:firstLine="0"/>
              <w:jc w:val="left"/>
            </w:pPr>
            <w:r>
              <w:t xml:space="preserve">Савенков А.И. Методика проведения учебных исследований учащихся начальной школы // Практика административной работы в школе. – 2003. - №5 – с.61-72. </w:t>
            </w:r>
          </w:p>
          <w:p w:rsidR="003135CB" w:rsidRDefault="002E0173">
            <w:pPr>
              <w:numPr>
                <w:ilvl w:val="0"/>
                <w:numId w:val="9"/>
              </w:numPr>
              <w:spacing w:after="22" w:line="257" w:lineRule="auto"/>
              <w:ind w:firstLine="0"/>
              <w:jc w:val="left"/>
            </w:pPr>
            <w:r>
              <w:t xml:space="preserve">Савенков А.И. Исследователь. Материалы для подростков по самостоятельной исследовательской практике // Практика административной работы в школе. – 2004.- №6.-с.61-66. </w:t>
            </w:r>
          </w:p>
          <w:p w:rsidR="003135CB" w:rsidRDefault="002E0173">
            <w:pPr>
              <w:numPr>
                <w:ilvl w:val="0"/>
                <w:numId w:val="9"/>
              </w:numPr>
              <w:spacing w:after="2" w:line="275" w:lineRule="auto"/>
              <w:ind w:firstLine="0"/>
              <w:jc w:val="left"/>
            </w:pPr>
            <w:proofErr w:type="spellStart"/>
            <w:r>
              <w:t>Счастная</w:t>
            </w:r>
            <w:proofErr w:type="spellEnd"/>
            <w:r>
              <w:t xml:space="preserve"> Т. Н. Рекомендации по написанию научно – исследовательских работ / Т. Н. </w:t>
            </w:r>
            <w:proofErr w:type="spellStart"/>
            <w:r>
              <w:t>Счастная</w:t>
            </w:r>
            <w:proofErr w:type="spellEnd"/>
            <w:r>
              <w:t xml:space="preserve"> // Исследовательская работа школьников. – 2003. - № 4. – С. 34-45. </w:t>
            </w:r>
          </w:p>
          <w:p w:rsidR="003135CB" w:rsidRDefault="002E0173">
            <w:pPr>
              <w:numPr>
                <w:ilvl w:val="0"/>
                <w:numId w:val="9"/>
              </w:numPr>
              <w:spacing w:after="0" w:line="277" w:lineRule="auto"/>
              <w:ind w:firstLine="0"/>
              <w:jc w:val="left"/>
            </w:pPr>
            <w:proofErr w:type="spellStart"/>
            <w:r>
              <w:t>Чечель</w:t>
            </w:r>
            <w:proofErr w:type="spellEnd"/>
            <w:r>
              <w:t xml:space="preserve"> И.Д. Исследовательские проекты в практике обучения // Практика административной работы в школе. – 2003. - №6. – с. 24-29. </w:t>
            </w:r>
          </w:p>
          <w:p w:rsidR="003135CB" w:rsidRDefault="002E0173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left"/>
            </w:pPr>
            <w:r>
              <w:t xml:space="preserve">Ресурсы Интернета: </w:t>
            </w:r>
          </w:p>
          <w:p w:rsidR="003135CB" w:rsidRDefault="002E0173">
            <w:pPr>
              <w:numPr>
                <w:ilvl w:val="0"/>
                <w:numId w:val="10"/>
              </w:numPr>
              <w:spacing w:after="0" w:line="259" w:lineRule="auto"/>
              <w:ind w:hanging="709"/>
              <w:jc w:val="left"/>
            </w:pPr>
            <w:r>
              <w:t xml:space="preserve">http://psylab.info </w:t>
            </w:r>
          </w:p>
          <w:p w:rsidR="003135CB" w:rsidRDefault="002E0173">
            <w:pPr>
              <w:numPr>
                <w:ilvl w:val="0"/>
                <w:numId w:val="10"/>
              </w:numPr>
              <w:spacing w:after="0" w:line="259" w:lineRule="auto"/>
              <w:ind w:hanging="709"/>
              <w:jc w:val="left"/>
            </w:pPr>
            <w:r>
              <w:t xml:space="preserve">http://www.researcher.ru/ </w:t>
            </w:r>
          </w:p>
          <w:p w:rsidR="003135CB" w:rsidRDefault="002E0173">
            <w:pPr>
              <w:numPr>
                <w:ilvl w:val="0"/>
                <w:numId w:val="10"/>
              </w:numPr>
              <w:spacing w:after="0" w:line="259" w:lineRule="auto"/>
              <w:ind w:hanging="709"/>
              <w:jc w:val="left"/>
            </w:pPr>
            <w:r>
              <w:t xml:space="preserve">http://irsh.redu.ru/ </w:t>
            </w:r>
          </w:p>
          <w:p w:rsidR="003135CB" w:rsidRDefault="002E0173">
            <w:pPr>
              <w:numPr>
                <w:ilvl w:val="0"/>
                <w:numId w:val="10"/>
              </w:numPr>
              <w:spacing w:after="0" w:line="259" w:lineRule="auto"/>
              <w:ind w:hanging="709"/>
              <w:jc w:val="left"/>
            </w:pPr>
            <w:r>
              <w:t xml:space="preserve">http://portfolio.1september.ru/ </w:t>
            </w:r>
          </w:p>
        </w:tc>
      </w:tr>
    </w:tbl>
    <w:p w:rsidR="003135CB" w:rsidRDefault="003135CB">
      <w:pPr>
        <w:spacing w:after="0" w:line="259" w:lineRule="auto"/>
        <w:ind w:left="0" w:firstLine="0"/>
      </w:pPr>
    </w:p>
    <w:p w:rsidR="003135CB" w:rsidRDefault="003135CB">
      <w:pPr>
        <w:spacing w:after="0" w:line="259" w:lineRule="auto"/>
        <w:ind w:left="0" w:firstLine="0"/>
      </w:pPr>
    </w:p>
    <w:sectPr w:rsidR="003135CB" w:rsidSect="00510083">
      <w:pgSz w:w="11906" w:h="16838"/>
      <w:pgMar w:top="571" w:right="846" w:bottom="6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1BD"/>
    <w:multiLevelType w:val="hybridMultilevel"/>
    <w:tmpl w:val="AC1AEB3A"/>
    <w:lvl w:ilvl="0" w:tplc="D3DE9B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09FEC">
      <w:start w:val="7"/>
      <w:numFmt w:val="decimal"/>
      <w:lvlText w:val="%2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45EB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34725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64B62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00BD2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243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E67E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6676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270F6"/>
    <w:multiLevelType w:val="hybridMultilevel"/>
    <w:tmpl w:val="B99E95AA"/>
    <w:lvl w:ilvl="0" w:tplc="13E0F6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82356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0363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2789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EC771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D09E3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C435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A95C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426C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FD2A04"/>
    <w:multiLevelType w:val="hybridMultilevel"/>
    <w:tmpl w:val="39E8FC3A"/>
    <w:lvl w:ilvl="0" w:tplc="FC46BD3E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AF4B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D6EF6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C437D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E9EB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EE9B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D4901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2BEB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6BD7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F425A1"/>
    <w:multiLevelType w:val="hybridMultilevel"/>
    <w:tmpl w:val="B820312A"/>
    <w:lvl w:ilvl="0" w:tplc="8CA4D56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AE6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5044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687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C4A0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4E3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4C8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403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C38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A55C9C"/>
    <w:multiLevelType w:val="hybridMultilevel"/>
    <w:tmpl w:val="27C28B78"/>
    <w:lvl w:ilvl="0" w:tplc="1DF6D11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6FD0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CBFF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CF6F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0A12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A9E1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7AF79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8D6B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4932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537DA6"/>
    <w:multiLevelType w:val="hybridMultilevel"/>
    <w:tmpl w:val="4560EF16"/>
    <w:lvl w:ilvl="0" w:tplc="C65C33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E47AA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22114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26E44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AC2C2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2936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2258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CC27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0E2D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D43085"/>
    <w:multiLevelType w:val="hybridMultilevel"/>
    <w:tmpl w:val="3DDC93AA"/>
    <w:lvl w:ilvl="0" w:tplc="7320F7A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461A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C29D9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64B4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E9D0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4660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A241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50268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0C75D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200866"/>
    <w:multiLevelType w:val="hybridMultilevel"/>
    <w:tmpl w:val="E5187EFA"/>
    <w:lvl w:ilvl="0" w:tplc="D1765CF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C128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1A9EB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E0C3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4ACE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6127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09EA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C475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A499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B36248"/>
    <w:multiLevelType w:val="hybridMultilevel"/>
    <w:tmpl w:val="458ED4A6"/>
    <w:lvl w:ilvl="0" w:tplc="971EC16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D0BFE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22DF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CA661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A60F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D287F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8E9A9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844B7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5ADCD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A955F7"/>
    <w:multiLevelType w:val="hybridMultilevel"/>
    <w:tmpl w:val="57A487A0"/>
    <w:lvl w:ilvl="0" w:tplc="7158DDF4">
      <w:start w:val="1"/>
      <w:numFmt w:val="bullet"/>
      <w:lvlText w:val="•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22DA7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4E0D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B2F7E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6056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8310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B210A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6F34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E0A9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CB"/>
    <w:rsid w:val="00160761"/>
    <w:rsid w:val="002E0173"/>
    <w:rsid w:val="003135CB"/>
    <w:rsid w:val="00510083"/>
    <w:rsid w:val="00717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CB45E-DDF4-4645-A550-81228C58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083"/>
    <w:pPr>
      <w:spacing w:after="1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100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komp</cp:lastModifiedBy>
  <cp:revision>2</cp:revision>
  <dcterms:created xsi:type="dcterms:W3CDTF">2023-10-13T06:39:00Z</dcterms:created>
  <dcterms:modified xsi:type="dcterms:W3CDTF">2023-10-13T06:39:00Z</dcterms:modified>
</cp:coreProperties>
</file>