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9C44" w14:textId="77777777" w:rsidR="008C629C" w:rsidRPr="008C629C" w:rsidRDefault="008C629C" w:rsidP="008C629C">
      <w:pPr>
        <w:pStyle w:val="a3"/>
        <w:spacing w:line="360" w:lineRule="auto"/>
        <w:ind w:left="218" w:right="238" w:firstLine="707"/>
        <w:jc w:val="center"/>
        <w:rPr>
          <w:b/>
          <w:sz w:val="24"/>
          <w:szCs w:val="24"/>
        </w:rPr>
      </w:pPr>
      <w:r w:rsidRPr="008C629C">
        <w:rPr>
          <w:b/>
          <w:sz w:val="24"/>
          <w:szCs w:val="24"/>
        </w:rPr>
        <w:t>Аннотация</w:t>
      </w:r>
    </w:p>
    <w:p w14:paraId="4FA7BEA2" w14:textId="77777777" w:rsidR="008C629C" w:rsidRPr="008C629C" w:rsidRDefault="008C629C" w:rsidP="008C629C">
      <w:pPr>
        <w:pStyle w:val="a3"/>
        <w:spacing w:line="360" w:lineRule="auto"/>
        <w:ind w:left="218" w:right="238" w:firstLine="707"/>
        <w:jc w:val="both"/>
        <w:rPr>
          <w:b/>
          <w:sz w:val="24"/>
          <w:szCs w:val="24"/>
        </w:rPr>
      </w:pPr>
      <w:r w:rsidRPr="008C629C">
        <w:rPr>
          <w:b/>
          <w:sz w:val="24"/>
          <w:szCs w:val="24"/>
        </w:rPr>
        <w:t xml:space="preserve">к учебному предмету «Русский язык» </w:t>
      </w:r>
      <w:proofErr w:type="gramStart"/>
      <w:r w:rsidRPr="008C629C">
        <w:rPr>
          <w:b/>
          <w:sz w:val="24"/>
          <w:szCs w:val="24"/>
        </w:rPr>
        <w:t>( УО</w:t>
      </w:r>
      <w:proofErr w:type="gramEnd"/>
      <w:r w:rsidRPr="008C629C">
        <w:rPr>
          <w:b/>
          <w:sz w:val="24"/>
          <w:szCs w:val="24"/>
        </w:rPr>
        <w:t>, 1 вариант)</w:t>
      </w:r>
    </w:p>
    <w:p w14:paraId="71493633" w14:textId="77777777" w:rsidR="008C629C" w:rsidRPr="008C629C" w:rsidRDefault="008C629C">
      <w:pPr>
        <w:rPr>
          <w:rFonts w:ascii="Times New Roman" w:hAnsi="Times New Roman" w:cs="Times New Roman"/>
          <w:sz w:val="24"/>
          <w:szCs w:val="24"/>
        </w:rPr>
      </w:pPr>
    </w:p>
    <w:p w14:paraId="20B12B34" w14:textId="77777777" w:rsidR="00CF5DED" w:rsidRPr="008C629C" w:rsidRDefault="008C62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29C">
        <w:rPr>
          <w:rFonts w:ascii="Times New Roman" w:hAnsi="Times New Roman" w:cs="Times New Roman"/>
          <w:sz w:val="24"/>
          <w:szCs w:val="24"/>
        </w:rPr>
        <w:t xml:space="preserve">           Рабочая</w:t>
      </w:r>
      <w:r w:rsidRPr="008C62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программа</w:t>
      </w:r>
      <w:r w:rsidRPr="008C629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по</w:t>
      </w:r>
      <w:r w:rsidRPr="008C629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учебному</w:t>
      </w:r>
      <w:r w:rsidRPr="008C62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предмету</w:t>
      </w:r>
      <w:r w:rsidRPr="008C62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«Русский</w:t>
      </w:r>
      <w:r w:rsidRPr="008C629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язык»</w:t>
      </w:r>
      <w:r w:rsidRPr="008C62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составлена</w:t>
      </w:r>
      <w:r w:rsidRPr="008C62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на основе Федеральной адаптированной основной общеобразовательной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программы обучающихся с умственной отсталостью (интеллектуальными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нарушениями),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далее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ФАООП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(вариант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1),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утвержденной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приказом</w:t>
      </w:r>
      <w:r w:rsidRPr="008C629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Министерства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просвещения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России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от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24.11.2022г.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№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1026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(</w:t>
      </w:r>
      <w:hyperlink r:id="rId5">
        <w:r w:rsidRPr="008C629C">
          <w:rPr>
            <w:rFonts w:ascii="Times New Roman" w:hAnsi="Times New Roman" w:cs="Times New Roman"/>
            <w:sz w:val="24"/>
            <w:szCs w:val="24"/>
            <w:u w:val="single"/>
          </w:rPr>
          <w:t>https://clck.ru/33NMkR</w:t>
        </w:r>
      </w:hyperlink>
      <w:r w:rsidRPr="008C629C">
        <w:rPr>
          <w:rFonts w:ascii="Times New Roman" w:hAnsi="Times New Roman" w:cs="Times New Roman"/>
          <w:sz w:val="24"/>
          <w:szCs w:val="24"/>
        </w:rPr>
        <w:t>)</w:t>
      </w:r>
      <w:r w:rsidRPr="008C6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ориентирована на целевые приоритеты, сформулированные в федеральной рабочей Программе воспитания.</w:t>
      </w:r>
    </w:p>
    <w:p w14:paraId="47D33A4A" w14:textId="77777777" w:rsidR="008C629C" w:rsidRPr="008C629C" w:rsidRDefault="008C629C">
      <w:pPr>
        <w:rPr>
          <w:rFonts w:ascii="Times New Roman" w:hAnsi="Times New Roman" w:cs="Times New Roman"/>
          <w:sz w:val="24"/>
          <w:szCs w:val="24"/>
        </w:rPr>
      </w:pPr>
      <w:r w:rsidRPr="008C629C">
        <w:rPr>
          <w:rFonts w:ascii="Times New Roman" w:hAnsi="Times New Roman" w:cs="Times New Roman"/>
          <w:sz w:val="24"/>
          <w:szCs w:val="24"/>
        </w:rPr>
        <w:t>Русский (родной) язык как учебный предмет является ведущим, так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как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от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его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усвоения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во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многом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зависит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успешность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всего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школьного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обучения. Практическая и коррекционная направленность обучения языку</w:t>
      </w:r>
      <w:r w:rsidRPr="008C629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обусловливает</w:t>
      </w:r>
      <w:r w:rsidRPr="008C629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его</w:t>
      </w:r>
      <w:r w:rsidRPr="008C62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sz w:val="24"/>
          <w:szCs w:val="24"/>
        </w:rPr>
        <w:t>специфику.</w:t>
      </w:r>
    </w:p>
    <w:p w14:paraId="0D6FFEE7" w14:textId="77777777" w:rsidR="008C629C" w:rsidRPr="008C629C" w:rsidRDefault="008C629C" w:rsidP="008C629C">
      <w:pPr>
        <w:pStyle w:val="a3"/>
        <w:spacing w:line="360" w:lineRule="auto"/>
        <w:ind w:left="218" w:right="116" w:firstLine="707"/>
        <w:jc w:val="both"/>
        <w:rPr>
          <w:sz w:val="24"/>
          <w:szCs w:val="24"/>
        </w:rPr>
      </w:pPr>
      <w:r w:rsidRPr="008C629C">
        <w:rPr>
          <w:b/>
          <w:sz w:val="24"/>
          <w:szCs w:val="24"/>
        </w:rPr>
        <w:t>Цель</w:t>
      </w:r>
      <w:r w:rsidRPr="008C629C">
        <w:rPr>
          <w:b/>
          <w:spacing w:val="-9"/>
          <w:sz w:val="24"/>
          <w:szCs w:val="24"/>
        </w:rPr>
        <w:t xml:space="preserve"> </w:t>
      </w:r>
      <w:r w:rsidRPr="008C629C">
        <w:rPr>
          <w:b/>
          <w:sz w:val="24"/>
          <w:szCs w:val="24"/>
        </w:rPr>
        <w:t>обучения</w:t>
      </w:r>
      <w:r w:rsidRPr="008C629C">
        <w:rPr>
          <w:spacing w:val="-6"/>
          <w:sz w:val="24"/>
          <w:szCs w:val="24"/>
        </w:rPr>
        <w:t xml:space="preserve"> </w:t>
      </w:r>
      <w:r w:rsidRPr="008C629C">
        <w:rPr>
          <w:sz w:val="24"/>
          <w:szCs w:val="24"/>
        </w:rPr>
        <w:t>-</w:t>
      </w:r>
      <w:r w:rsidRPr="008C629C">
        <w:rPr>
          <w:spacing w:val="-8"/>
          <w:sz w:val="24"/>
          <w:szCs w:val="24"/>
        </w:rPr>
        <w:t xml:space="preserve"> </w:t>
      </w:r>
      <w:r w:rsidRPr="008C629C">
        <w:rPr>
          <w:sz w:val="24"/>
          <w:szCs w:val="24"/>
        </w:rPr>
        <w:t>овладение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обучающимися</w:t>
      </w:r>
      <w:r w:rsidRPr="008C629C">
        <w:rPr>
          <w:spacing w:val="-6"/>
          <w:sz w:val="24"/>
          <w:szCs w:val="24"/>
        </w:rPr>
        <w:t xml:space="preserve"> </w:t>
      </w:r>
      <w:r w:rsidRPr="008C629C">
        <w:rPr>
          <w:sz w:val="24"/>
          <w:szCs w:val="24"/>
        </w:rPr>
        <w:t>с</w:t>
      </w:r>
      <w:r w:rsidRPr="008C629C">
        <w:rPr>
          <w:spacing w:val="-8"/>
          <w:sz w:val="24"/>
          <w:szCs w:val="24"/>
        </w:rPr>
        <w:t xml:space="preserve"> </w:t>
      </w:r>
      <w:r w:rsidRPr="008C629C">
        <w:rPr>
          <w:sz w:val="24"/>
          <w:szCs w:val="24"/>
        </w:rPr>
        <w:t>умственной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отсталостью</w:t>
      </w:r>
      <w:r w:rsidRPr="008C629C">
        <w:rPr>
          <w:spacing w:val="-68"/>
          <w:sz w:val="24"/>
          <w:szCs w:val="24"/>
        </w:rPr>
        <w:t xml:space="preserve"> </w:t>
      </w:r>
      <w:r w:rsidRPr="008C629C">
        <w:rPr>
          <w:sz w:val="24"/>
          <w:szCs w:val="24"/>
        </w:rPr>
        <w:t>(интеллектуальными нарушениями) элементарными знаниями по русскому</w:t>
      </w:r>
      <w:r w:rsidRPr="008C629C">
        <w:rPr>
          <w:spacing w:val="-67"/>
          <w:sz w:val="24"/>
          <w:szCs w:val="24"/>
        </w:rPr>
        <w:t xml:space="preserve"> </w:t>
      </w:r>
      <w:r w:rsidRPr="008C629C">
        <w:rPr>
          <w:sz w:val="24"/>
          <w:szCs w:val="24"/>
        </w:rPr>
        <w:t>языку,</w:t>
      </w:r>
      <w:r w:rsidRPr="008C629C">
        <w:rPr>
          <w:spacing w:val="-2"/>
          <w:sz w:val="24"/>
          <w:szCs w:val="24"/>
        </w:rPr>
        <w:t xml:space="preserve"> </w:t>
      </w:r>
      <w:r w:rsidRPr="008C629C">
        <w:rPr>
          <w:sz w:val="24"/>
          <w:szCs w:val="24"/>
        </w:rPr>
        <w:t>воспитание интереса к</w:t>
      </w:r>
      <w:r w:rsidRPr="008C629C">
        <w:rPr>
          <w:spacing w:val="-3"/>
          <w:sz w:val="24"/>
          <w:szCs w:val="24"/>
        </w:rPr>
        <w:t xml:space="preserve"> </w:t>
      </w:r>
      <w:r w:rsidRPr="008C629C">
        <w:rPr>
          <w:sz w:val="24"/>
          <w:szCs w:val="24"/>
        </w:rPr>
        <w:t>родному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языку.</w:t>
      </w:r>
    </w:p>
    <w:p w14:paraId="1C92AB7A" w14:textId="77777777" w:rsidR="008C629C" w:rsidRPr="008C629C" w:rsidRDefault="008C629C" w:rsidP="008C629C">
      <w:pPr>
        <w:pStyle w:val="a3"/>
        <w:spacing w:line="321" w:lineRule="exact"/>
        <w:ind w:left="926"/>
        <w:jc w:val="both"/>
        <w:rPr>
          <w:b/>
          <w:sz w:val="24"/>
          <w:szCs w:val="24"/>
        </w:rPr>
      </w:pPr>
      <w:r w:rsidRPr="008C629C">
        <w:rPr>
          <w:b/>
          <w:sz w:val="24"/>
          <w:szCs w:val="24"/>
        </w:rPr>
        <w:t>Задачи</w:t>
      </w:r>
      <w:r w:rsidRPr="008C629C">
        <w:rPr>
          <w:b/>
          <w:spacing w:val="-4"/>
          <w:sz w:val="24"/>
          <w:szCs w:val="24"/>
        </w:rPr>
        <w:t xml:space="preserve"> </w:t>
      </w:r>
      <w:r w:rsidRPr="008C629C">
        <w:rPr>
          <w:b/>
          <w:sz w:val="24"/>
          <w:szCs w:val="24"/>
        </w:rPr>
        <w:t>обучения:</w:t>
      </w:r>
    </w:p>
    <w:p w14:paraId="41C92CB4" w14:textId="77777777" w:rsidR="008C629C" w:rsidRPr="008C629C" w:rsidRDefault="008C629C" w:rsidP="008C629C">
      <w:pPr>
        <w:pStyle w:val="a5"/>
        <w:numPr>
          <w:ilvl w:val="0"/>
          <w:numId w:val="1"/>
        </w:numPr>
        <w:tabs>
          <w:tab w:val="left" w:pos="939"/>
        </w:tabs>
        <w:spacing w:before="162" w:line="355" w:lineRule="auto"/>
        <w:ind w:right="119" w:firstLine="427"/>
        <w:jc w:val="both"/>
        <w:rPr>
          <w:color w:val="000009"/>
          <w:sz w:val="24"/>
          <w:szCs w:val="24"/>
        </w:rPr>
      </w:pPr>
      <w:r w:rsidRPr="008C629C">
        <w:rPr>
          <w:color w:val="000009"/>
          <w:sz w:val="24"/>
          <w:szCs w:val="24"/>
        </w:rPr>
        <w:t>уточнение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обогащение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представлений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об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окружающей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действительности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овладение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на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этой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основе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языковыми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средствами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(слово,</w:t>
      </w:r>
      <w:r w:rsidRPr="008C629C">
        <w:rPr>
          <w:color w:val="000009"/>
          <w:spacing w:val="-5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предложение,</w:t>
      </w:r>
      <w:r w:rsidRPr="008C629C">
        <w:rPr>
          <w:color w:val="000009"/>
          <w:spacing w:val="-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словосочетание);</w:t>
      </w:r>
    </w:p>
    <w:p w14:paraId="5DC4D6DF" w14:textId="77777777" w:rsidR="008C629C" w:rsidRPr="008C629C" w:rsidRDefault="008C629C" w:rsidP="008C629C">
      <w:pPr>
        <w:pStyle w:val="a5"/>
        <w:numPr>
          <w:ilvl w:val="0"/>
          <w:numId w:val="1"/>
        </w:numPr>
        <w:tabs>
          <w:tab w:val="left" w:pos="939"/>
        </w:tabs>
        <w:spacing w:before="10" w:line="350" w:lineRule="auto"/>
        <w:ind w:right="114" w:firstLine="427"/>
        <w:jc w:val="both"/>
        <w:rPr>
          <w:color w:val="000009"/>
          <w:sz w:val="24"/>
          <w:szCs w:val="24"/>
        </w:rPr>
      </w:pPr>
      <w:r w:rsidRPr="008C629C">
        <w:rPr>
          <w:color w:val="000009"/>
          <w:sz w:val="24"/>
          <w:szCs w:val="24"/>
        </w:rPr>
        <w:t>формирование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первоначальных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«до</w:t>
      </w:r>
      <w:r>
        <w:rPr>
          <w:color w:val="000009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грамматических»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понятий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развитие</w:t>
      </w:r>
      <w:r w:rsidRPr="008C629C">
        <w:rPr>
          <w:color w:val="000009"/>
          <w:spacing w:val="-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коммуникативно-речевых</w:t>
      </w:r>
      <w:r w:rsidRPr="008C629C">
        <w:rPr>
          <w:color w:val="000009"/>
          <w:spacing w:val="-3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навыков;</w:t>
      </w:r>
    </w:p>
    <w:p w14:paraId="63740EEA" w14:textId="77777777" w:rsidR="008C629C" w:rsidRPr="008C629C" w:rsidRDefault="008C629C" w:rsidP="008C629C">
      <w:pPr>
        <w:pStyle w:val="a5"/>
        <w:numPr>
          <w:ilvl w:val="0"/>
          <w:numId w:val="1"/>
        </w:numPr>
        <w:tabs>
          <w:tab w:val="left" w:pos="939"/>
        </w:tabs>
        <w:spacing w:before="13" w:line="352" w:lineRule="auto"/>
        <w:ind w:right="118" w:firstLine="427"/>
        <w:jc w:val="both"/>
        <w:rPr>
          <w:color w:val="000009"/>
          <w:sz w:val="24"/>
          <w:szCs w:val="24"/>
        </w:rPr>
      </w:pPr>
      <w:r w:rsidRPr="008C629C">
        <w:rPr>
          <w:color w:val="000009"/>
          <w:sz w:val="24"/>
          <w:szCs w:val="24"/>
        </w:rPr>
        <w:t>овладение</w:t>
      </w:r>
      <w:r w:rsidRPr="008C629C">
        <w:rPr>
          <w:color w:val="000009"/>
          <w:spacing w:val="-10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различными</w:t>
      </w:r>
      <w:r w:rsidRPr="008C629C">
        <w:rPr>
          <w:color w:val="000009"/>
          <w:spacing w:val="-9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доступными</w:t>
      </w:r>
      <w:r w:rsidRPr="008C629C">
        <w:rPr>
          <w:color w:val="000009"/>
          <w:spacing w:val="-10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средствами</w:t>
      </w:r>
      <w:r w:rsidRPr="008C629C">
        <w:rPr>
          <w:color w:val="000009"/>
          <w:spacing w:val="-9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устной</w:t>
      </w:r>
      <w:r w:rsidRPr="008C629C">
        <w:rPr>
          <w:color w:val="000009"/>
          <w:spacing w:val="-1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-9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письменной</w:t>
      </w:r>
      <w:r w:rsidRPr="008C629C">
        <w:rPr>
          <w:color w:val="000009"/>
          <w:spacing w:val="-68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коммуникации</w:t>
      </w:r>
      <w:r w:rsidRPr="008C629C">
        <w:rPr>
          <w:color w:val="000009"/>
          <w:spacing w:val="-4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для</w:t>
      </w:r>
      <w:r w:rsidRPr="008C629C">
        <w:rPr>
          <w:color w:val="000009"/>
          <w:spacing w:val="-4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решения</w:t>
      </w:r>
      <w:r w:rsidRPr="008C629C">
        <w:rPr>
          <w:color w:val="000009"/>
          <w:spacing w:val="-1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практико-ориентированных задач;</w:t>
      </w:r>
    </w:p>
    <w:p w14:paraId="766D020B" w14:textId="77777777" w:rsidR="008C629C" w:rsidRPr="008C629C" w:rsidRDefault="008C629C" w:rsidP="008C629C">
      <w:pPr>
        <w:pStyle w:val="a5"/>
        <w:numPr>
          <w:ilvl w:val="0"/>
          <w:numId w:val="1"/>
        </w:numPr>
        <w:tabs>
          <w:tab w:val="left" w:pos="939"/>
        </w:tabs>
        <w:spacing w:before="76"/>
        <w:ind w:left="938"/>
        <w:rPr>
          <w:color w:val="000009"/>
          <w:sz w:val="24"/>
          <w:szCs w:val="24"/>
        </w:rPr>
      </w:pPr>
      <w:r w:rsidRPr="008C629C">
        <w:rPr>
          <w:color w:val="000009"/>
          <w:sz w:val="24"/>
          <w:szCs w:val="24"/>
        </w:rPr>
        <w:t>коррекция</w:t>
      </w:r>
      <w:r w:rsidRPr="008C629C">
        <w:rPr>
          <w:color w:val="000009"/>
          <w:spacing w:val="-5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недостатков</w:t>
      </w:r>
      <w:r w:rsidRPr="008C629C">
        <w:rPr>
          <w:color w:val="000009"/>
          <w:spacing w:val="-4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речевой</w:t>
      </w:r>
      <w:r w:rsidRPr="008C629C">
        <w:rPr>
          <w:color w:val="000009"/>
          <w:spacing w:val="-5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и</w:t>
      </w:r>
      <w:r w:rsidRPr="008C629C">
        <w:rPr>
          <w:color w:val="000009"/>
          <w:spacing w:val="-2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мыслительной</w:t>
      </w:r>
      <w:r w:rsidRPr="008C629C">
        <w:rPr>
          <w:color w:val="000009"/>
          <w:spacing w:val="-4"/>
          <w:sz w:val="24"/>
          <w:szCs w:val="24"/>
        </w:rPr>
        <w:t xml:space="preserve"> </w:t>
      </w:r>
      <w:r w:rsidRPr="008C629C">
        <w:rPr>
          <w:color w:val="000009"/>
          <w:sz w:val="24"/>
          <w:szCs w:val="24"/>
        </w:rPr>
        <w:t>деятельности;</w:t>
      </w:r>
    </w:p>
    <w:p w14:paraId="4EF4546F" w14:textId="77777777" w:rsidR="008C629C" w:rsidRPr="008C629C" w:rsidRDefault="008C629C" w:rsidP="008C629C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8C629C">
        <w:rPr>
          <w:rFonts w:ascii="Times New Roman" w:hAnsi="Times New Roman" w:cs="Times New Roman"/>
          <w:color w:val="000009"/>
          <w:sz w:val="24"/>
          <w:szCs w:val="24"/>
        </w:rPr>
        <w:t>формирование</w:t>
      </w:r>
      <w:r w:rsidRPr="008C629C"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основ</w:t>
      </w:r>
      <w:r w:rsidRPr="008C629C"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навыка</w:t>
      </w:r>
      <w:r w:rsidRPr="008C629C">
        <w:rPr>
          <w:rFonts w:ascii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полноценного</w:t>
      </w:r>
      <w:r w:rsidRPr="008C629C"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чтения</w:t>
      </w:r>
      <w:r w:rsidRPr="008C629C">
        <w:rPr>
          <w:rFonts w:ascii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художественных</w:t>
      </w:r>
      <w:r w:rsidRPr="008C629C">
        <w:rPr>
          <w:rFonts w:ascii="Times New Roman" w:hAnsi="Times New Roman" w:cs="Times New Roman"/>
          <w:color w:val="000009"/>
          <w:spacing w:val="-67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текстов</w:t>
      </w:r>
      <w:r w:rsidRPr="008C629C">
        <w:rPr>
          <w:rFonts w:ascii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доступных</w:t>
      </w:r>
      <w:r w:rsidRPr="008C629C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для понимания</w:t>
      </w:r>
      <w:r w:rsidRPr="008C629C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по структуре</w:t>
      </w:r>
      <w:r w:rsidRPr="008C629C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8C629C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C629C">
        <w:rPr>
          <w:rFonts w:ascii="Times New Roman" w:hAnsi="Times New Roman" w:cs="Times New Roman"/>
          <w:color w:val="000009"/>
          <w:sz w:val="24"/>
          <w:szCs w:val="24"/>
        </w:rPr>
        <w:t>содержанию.</w:t>
      </w:r>
    </w:p>
    <w:p w14:paraId="0E580AA8" w14:textId="77777777" w:rsidR="008C629C" w:rsidRPr="008C629C" w:rsidRDefault="008C629C" w:rsidP="008C629C">
      <w:pPr>
        <w:pStyle w:val="a3"/>
        <w:spacing w:line="360" w:lineRule="auto"/>
        <w:ind w:left="218" w:right="115" w:firstLine="707"/>
        <w:jc w:val="both"/>
        <w:rPr>
          <w:sz w:val="24"/>
          <w:szCs w:val="24"/>
        </w:rPr>
      </w:pPr>
      <w:r w:rsidRPr="008C629C">
        <w:rPr>
          <w:sz w:val="24"/>
          <w:szCs w:val="24"/>
        </w:rPr>
        <w:t>Оценка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достижения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обучающимися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с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умственной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отсталостью</w:t>
      </w:r>
      <w:r w:rsidRPr="008C629C">
        <w:rPr>
          <w:spacing w:val="1"/>
          <w:sz w:val="24"/>
          <w:szCs w:val="24"/>
        </w:rPr>
        <w:t xml:space="preserve"> </w:t>
      </w:r>
      <w:r w:rsidRPr="008C629C">
        <w:rPr>
          <w:sz w:val="24"/>
          <w:szCs w:val="24"/>
        </w:rPr>
        <w:t>(интеллектуальными нарушениями) предметных результатов базируется на</w:t>
      </w:r>
      <w:r w:rsidRPr="008C629C">
        <w:rPr>
          <w:spacing w:val="-67"/>
          <w:sz w:val="24"/>
          <w:szCs w:val="24"/>
        </w:rPr>
        <w:t xml:space="preserve"> </w:t>
      </w:r>
      <w:r w:rsidRPr="008C629C">
        <w:rPr>
          <w:sz w:val="24"/>
          <w:szCs w:val="24"/>
        </w:rPr>
        <w:t>принципах</w:t>
      </w:r>
      <w:r w:rsidRPr="008C629C">
        <w:rPr>
          <w:spacing w:val="-1"/>
          <w:sz w:val="24"/>
          <w:szCs w:val="24"/>
        </w:rPr>
        <w:t xml:space="preserve"> </w:t>
      </w:r>
      <w:r w:rsidRPr="008C629C">
        <w:rPr>
          <w:sz w:val="24"/>
          <w:szCs w:val="24"/>
        </w:rPr>
        <w:t>индивидуального</w:t>
      </w:r>
      <w:r w:rsidRPr="008C629C">
        <w:rPr>
          <w:spacing w:val="-3"/>
          <w:sz w:val="24"/>
          <w:szCs w:val="24"/>
        </w:rPr>
        <w:t xml:space="preserve"> </w:t>
      </w:r>
      <w:r w:rsidRPr="008C629C">
        <w:rPr>
          <w:sz w:val="24"/>
          <w:szCs w:val="24"/>
        </w:rPr>
        <w:t>и</w:t>
      </w:r>
      <w:r w:rsidRPr="008C629C">
        <w:rPr>
          <w:spacing w:val="-2"/>
          <w:sz w:val="24"/>
          <w:szCs w:val="24"/>
        </w:rPr>
        <w:t xml:space="preserve"> </w:t>
      </w:r>
      <w:r w:rsidRPr="008C629C">
        <w:rPr>
          <w:sz w:val="24"/>
          <w:szCs w:val="24"/>
        </w:rPr>
        <w:t>дифференцированного подходов.</w:t>
      </w:r>
    </w:p>
    <w:p w14:paraId="629D8AD2" w14:textId="77777777" w:rsidR="008C629C" w:rsidRPr="008C629C" w:rsidRDefault="008C629C" w:rsidP="008C629C">
      <w:pPr>
        <w:pStyle w:val="a3"/>
        <w:tabs>
          <w:tab w:val="left" w:pos="2343"/>
          <w:tab w:val="left" w:pos="3656"/>
          <w:tab w:val="left" w:pos="4710"/>
          <w:tab w:val="left" w:pos="6538"/>
          <w:tab w:val="left" w:pos="8164"/>
        </w:tabs>
        <w:spacing w:line="360" w:lineRule="auto"/>
        <w:ind w:left="218" w:right="114" w:firstLine="707"/>
        <w:jc w:val="right"/>
        <w:rPr>
          <w:sz w:val="24"/>
          <w:szCs w:val="24"/>
        </w:rPr>
      </w:pPr>
      <w:r w:rsidRPr="008C629C">
        <w:rPr>
          <w:sz w:val="24"/>
          <w:szCs w:val="24"/>
        </w:rPr>
        <w:t>Основные</w:t>
      </w:r>
      <w:r w:rsidRPr="008C629C">
        <w:rPr>
          <w:sz w:val="24"/>
          <w:szCs w:val="24"/>
        </w:rPr>
        <w:tab/>
        <w:t>критерии</w:t>
      </w:r>
      <w:r w:rsidRPr="008C629C">
        <w:rPr>
          <w:sz w:val="24"/>
          <w:szCs w:val="24"/>
        </w:rPr>
        <w:tab/>
        <w:t>оценки</w:t>
      </w:r>
      <w:r w:rsidRPr="008C629C">
        <w:rPr>
          <w:sz w:val="24"/>
          <w:szCs w:val="24"/>
        </w:rPr>
        <w:tab/>
        <w:t>планируемых</w:t>
      </w:r>
      <w:r w:rsidRPr="008C629C">
        <w:rPr>
          <w:sz w:val="24"/>
          <w:szCs w:val="24"/>
        </w:rPr>
        <w:tab/>
        <w:t>результатов</w:t>
      </w:r>
      <w:r w:rsidRPr="008C629C">
        <w:rPr>
          <w:sz w:val="24"/>
          <w:szCs w:val="24"/>
        </w:rPr>
        <w:tab/>
        <w:t>являются</w:t>
      </w:r>
      <w:r w:rsidRPr="008C629C">
        <w:rPr>
          <w:spacing w:val="-67"/>
          <w:sz w:val="24"/>
          <w:szCs w:val="24"/>
        </w:rPr>
        <w:t xml:space="preserve"> </w:t>
      </w:r>
      <w:r w:rsidRPr="008C629C">
        <w:rPr>
          <w:sz w:val="24"/>
          <w:szCs w:val="24"/>
        </w:rPr>
        <w:t>следующие: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соответствие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и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(или)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несоответствие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науке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и</w:t>
      </w:r>
      <w:r w:rsidRPr="008C629C">
        <w:rPr>
          <w:spacing w:val="-10"/>
          <w:sz w:val="24"/>
          <w:szCs w:val="24"/>
        </w:rPr>
        <w:t xml:space="preserve"> </w:t>
      </w:r>
      <w:r w:rsidRPr="008C629C">
        <w:rPr>
          <w:sz w:val="24"/>
          <w:szCs w:val="24"/>
        </w:rPr>
        <w:t>практике;</w:t>
      </w:r>
      <w:r w:rsidRPr="008C629C">
        <w:rPr>
          <w:spacing w:val="-9"/>
          <w:sz w:val="24"/>
          <w:szCs w:val="24"/>
        </w:rPr>
        <w:t xml:space="preserve"> </w:t>
      </w:r>
      <w:r w:rsidRPr="008C629C">
        <w:rPr>
          <w:sz w:val="24"/>
          <w:szCs w:val="24"/>
        </w:rPr>
        <w:t>полнота</w:t>
      </w:r>
      <w:r w:rsidRPr="008C629C">
        <w:rPr>
          <w:spacing w:val="-67"/>
          <w:sz w:val="24"/>
          <w:szCs w:val="24"/>
        </w:rPr>
        <w:t xml:space="preserve"> </w:t>
      </w:r>
      <w:r w:rsidRPr="008C629C">
        <w:rPr>
          <w:sz w:val="24"/>
          <w:szCs w:val="24"/>
        </w:rPr>
        <w:t>и</w:t>
      </w:r>
      <w:r w:rsidRPr="008C629C">
        <w:rPr>
          <w:spacing w:val="-5"/>
          <w:sz w:val="24"/>
          <w:szCs w:val="24"/>
        </w:rPr>
        <w:t xml:space="preserve"> </w:t>
      </w:r>
      <w:r w:rsidRPr="008C629C">
        <w:rPr>
          <w:sz w:val="24"/>
          <w:szCs w:val="24"/>
        </w:rPr>
        <w:t>надёжность</w:t>
      </w:r>
      <w:r w:rsidRPr="008C629C">
        <w:rPr>
          <w:spacing w:val="-5"/>
          <w:sz w:val="24"/>
          <w:szCs w:val="24"/>
        </w:rPr>
        <w:t xml:space="preserve"> </w:t>
      </w:r>
      <w:r w:rsidRPr="008C629C">
        <w:rPr>
          <w:sz w:val="24"/>
          <w:szCs w:val="24"/>
        </w:rPr>
        <w:t>усвоения;</w:t>
      </w:r>
      <w:r w:rsidRPr="008C629C">
        <w:rPr>
          <w:spacing w:val="-4"/>
          <w:sz w:val="24"/>
          <w:szCs w:val="24"/>
        </w:rPr>
        <w:t xml:space="preserve"> </w:t>
      </w:r>
      <w:r w:rsidRPr="008C629C">
        <w:rPr>
          <w:sz w:val="24"/>
          <w:szCs w:val="24"/>
        </w:rPr>
        <w:t>самостоятельность</w:t>
      </w:r>
      <w:r w:rsidRPr="008C629C">
        <w:rPr>
          <w:spacing w:val="-5"/>
          <w:sz w:val="24"/>
          <w:szCs w:val="24"/>
        </w:rPr>
        <w:t xml:space="preserve"> </w:t>
      </w:r>
      <w:r w:rsidRPr="008C629C">
        <w:rPr>
          <w:sz w:val="24"/>
          <w:szCs w:val="24"/>
        </w:rPr>
        <w:t>применения</w:t>
      </w:r>
      <w:r w:rsidRPr="008C629C">
        <w:rPr>
          <w:spacing w:val="-4"/>
          <w:sz w:val="24"/>
          <w:szCs w:val="24"/>
        </w:rPr>
        <w:t xml:space="preserve"> </w:t>
      </w:r>
      <w:r w:rsidRPr="008C629C">
        <w:rPr>
          <w:sz w:val="24"/>
          <w:szCs w:val="24"/>
        </w:rPr>
        <w:t>усвоенных</w:t>
      </w:r>
      <w:r w:rsidRPr="008C629C">
        <w:rPr>
          <w:spacing w:val="-4"/>
          <w:sz w:val="24"/>
          <w:szCs w:val="24"/>
        </w:rPr>
        <w:t xml:space="preserve"> </w:t>
      </w:r>
      <w:r w:rsidRPr="008C629C">
        <w:rPr>
          <w:sz w:val="24"/>
          <w:szCs w:val="24"/>
        </w:rPr>
        <w:t>знаний.</w:t>
      </w:r>
    </w:p>
    <w:p w14:paraId="50E3988B" w14:textId="77777777" w:rsidR="008C629C" w:rsidRPr="008C629C" w:rsidRDefault="008C629C" w:rsidP="008C6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C629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8C629C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Pr="008C629C">
        <w:rPr>
          <w:rFonts w:ascii="Times New Roman" w:hAnsi="Times New Roman" w:cs="Times New Roman"/>
          <w:color w:val="000000"/>
          <w:sz w:val="24"/>
          <w:szCs w:val="24"/>
        </w:rPr>
        <w:t>личностных, метапредметных и предметных результатов</w:t>
      </w:r>
    </w:p>
    <w:sectPr w:rsidR="008C629C" w:rsidRPr="008C629C" w:rsidSect="00CF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421D"/>
    <w:multiLevelType w:val="hybridMultilevel"/>
    <w:tmpl w:val="2E862CB2"/>
    <w:lvl w:ilvl="0" w:tplc="F07A0FD4">
      <w:numFmt w:val="bullet"/>
      <w:lvlText w:val=""/>
      <w:lvlJc w:val="left"/>
      <w:pPr>
        <w:ind w:left="218" w:hanging="293"/>
      </w:pPr>
      <w:rPr>
        <w:rFonts w:hint="default"/>
        <w:w w:val="100"/>
        <w:lang w:val="ru-RU" w:eastAsia="en-US" w:bidi="ar-SA"/>
      </w:rPr>
    </w:lvl>
    <w:lvl w:ilvl="1" w:tplc="9B64F54A">
      <w:numFmt w:val="bullet"/>
      <w:lvlText w:val="•"/>
      <w:lvlJc w:val="left"/>
      <w:pPr>
        <w:ind w:left="1138" w:hanging="293"/>
      </w:pPr>
      <w:rPr>
        <w:rFonts w:hint="default"/>
        <w:lang w:val="ru-RU" w:eastAsia="en-US" w:bidi="ar-SA"/>
      </w:rPr>
    </w:lvl>
    <w:lvl w:ilvl="2" w:tplc="B6985E5E">
      <w:numFmt w:val="bullet"/>
      <w:lvlText w:val="•"/>
      <w:lvlJc w:val="left"/>
      <w:pPr>
        <w:ind w:left="2057" w:hanging="293"/>
      </w:pPr>
      <w:rPr>
        <w:rFonts w:hint="default"/>
        <w:lang w:val="ru-RU" w:eastAsia="en-US" w:bidi="ar-SA"/>
      </w:rPr>
    </w:lvl>
    <w:lvl w:ilvl="3" w:tplc="D4405130">
      <w:numFmt w:val="bullet"/>
      <w:lvlText w:val="•"/>
      <w:lvlJc w:val="left"/>
      <w:pPr>
        <w:ind w:left="2975" w:hanging="293"/>
      </w:pPr>
      <w:rPr>
        <w:rFonts w:hint="default"/>
        <w:lang w:val="ru-RU" w:eastAsia="en-US" w:bidi="ar-SA"/>
      </w:rPr>
    </w:lvl>
    <w:lvl w:ilvl="4" w:tplc="32A8B61E">
      <w:numFmt w:val="bullet"/>
      <w:lvlText w:val="•"/>
      <w:lvlJc w:val="left"/>
      <w:pPr>
        <w:ind w:left="3894" w:hanging="293"/>
      </w:pPr>
      <w:rPr>
        <w:rFonts w:hint="default"/>
        <w:lang w:val="ru-RU" w:eastAsia="en-US" w:bidi="ar-SA"/>
      </w:rPr>
    </w:lvl>
    <w:lvl w:ilvl="5" w:tplc="0C8E2626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6" w:tplc="D18A51BC">
      <w:numFmt w:val="bullet"/>
      <w:lvlText w:val="•"/>
      <w:lvlJc w:val="left"/>
      <w:pPr>
        <w:ind w:left="5731" w:hanging="293"/>
      </w:pPr>
      <w:rPr>
        <w:rFonts w:hint="default"/>
        <w:lang w:val="ru-RU" w:eastAsia="en-US" w:bidi="ar-SA"/>
      </w:rPr>
    </w:lvl>
    <w:lvl w:ilvl="7" w:tplc="F5E27AEE">
      <w:numFmt w:val="bullet"/>
      <w:lvlText w:val="•"/>
      <w:lvlJc w:val="left"/>
      <w:pPr>
        <w:ind w:left="6650" w:hanging="293"/>
      </w:pPr>
      <w:rPr>
        <w:rFonts w:hint="default"/>
        <w:lang w:val="ru-RU" w:eastAsia="en-US" w:bidi="ar-SA"/>
      </w:rPr>
    </w:lvl>
    <w:lvl w:ilvl="8" w:tplc="A18635A2">
      <w:numFmt w:val="bullet"/>
      <w:lvlText w:val="•"/>
      <w:lvlJc w:val="left"/>
      <w:pPr>
        <w:ind w:left="7569" w:hanging="293"/>
      </w:pPr>
      <w:rPr>
        <w:rFonts w:hint="default"/>
        <w:lang w:val="ru-RU" w:eastAsia="en-US" w:bidi="ar-SA"/>
      </w:rPr>
    </w:lvl>
  </w:abstractNum>
  <w:num w:numId="1" w16cid:durableId="103981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9C"/>
    <w:rsid w:val="008C629C"/>
    <w:rsid w:val="00CF5DED"/>
    <w:rsid w:val="00E1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1EA5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6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629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C629C"/>
    <w:pPr>
      <w:widowControl w:val="0"/>
      <w:autoSpaceDE w:val="0"/>
      <w:autoSpaceDN w:val="0"/>
      <w:spacing w:before="161" w:after="0" w:line="240" w:lineRule="auto"/>
      <w:ind w:left="218" w:firstLine="4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NM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2023-10-01T09:52:00Z</dcterms:created>
  <dcterms:modified xsi:type="dcterms:W3CDTF">2023-10-01T09:52:00Z</dcterms:modified>
</cp:coreProperties>
</file>