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8EE3" w14:textId="77777777" w:rsidR="00D71ADC" w:rsidRPr="00D71ADC" w:rsidRDefault="00D71ADC" w:rsidP="00D71ADC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Аннотация</w:t>
      </w:r>
    </w:p>
    <w:p w14:paraId="1C516CD0" w14:textId="77777777" w:rsidR="00D71ADC" w:rsidRPr="00D71ADC" w:rsidRDefault="00D71ADC" w:rsidP="00D71ADC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к адаптированной рабочей программе по учебному предмету</w:t>
      </w:r>
    </w:p>
    <w:p w14:paraId="7AC832F0" w14:textId="77777777" w:rsidR="00D71ADC" w:rsidRPr="00D71ADC" w:rsidRDefault="00D71ADC" w:rsidP="00D71ADC">
      <w:pPr>
        <w:spacing w:line="240" w:lineRule="auto"/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«Литературное чтение»</w:t>
      </w:r>
    </w:p>
    <w:p w14:paraId="6D57170C" w14:textId="77777777" w:rsidR="00D71ADC" w:rsidRPr="00D71ADC" w:rsidRDefault="00D71ADC" w:rsidP="00D71ADC">
      <w:pPr>
        <w:jc w:val="center"/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b/>
          <w:color w:val="231F20"/>
          <w:kern w:val="0"/>
          <w:sz w:val="28"/>
          <w:szCs w:val="28"/>
          <w14:ligatures w14:val="none"/>
        </w:rPr>
        <w:t>2 класс</w:t>
      </w:r>
    </w:p>
    <w:p w14:paraId="411C1CEC" w14:textId="77777777" w:rsidR="00D71ADC" w:rsidRPr="00D71ADC" w:rsidRDefault="00D71ADC" w:rsidP="00D71AD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14:paraId="6E8E636C" w14:textId="77777777" w:rsidR="00D71ADC" w:rsidRPr="00D71ADC" w:rsidRDefault="00D71ADC" w:rsidP="00D71ADC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71ADC">
        <w:rPr>
          <w:rFonts w:ascii="Times New Roman" w:eastAsia="Calibri" w:hAnsi="Times New Roman" w:cs="Times New Roman"/>
          <w:kern w:val="0"/>
          <w14:ligatures w14:val="none"/>
        </w:rPr>
        <w:t xml:space="preserve">        </w:t>
      </w: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67891055" w14:textId="77777777" w:rsidR="00D71ADC" w:rsidRPr="00D71ADC" w:rsidRDefault="00D71ADC" w:rsidP="00D71ADC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Рабочая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программа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учебному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</w:t>
      </w: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Русский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язык»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отражает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содержание</w:t>
      </w:r>
      <w:r w:rsidRPr="00D71ADC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обучения</w:t>
      </w:r>
      <w:r w:rsidRPr="00D71ADC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предмету</w:t>
      </w:r>
      <w:r w:rsidRPr="00D71ADC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«Русский</w:t>
      </w:r>
      <w:r w:rsidRPr="00D71ADC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язык»</w:t>
      </w:r>
      <w:r w:rsidRPr="00D71ADC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учетом</w:t>
      </w:r>
      <w:r w:rsidRPr="00D71AD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особых</w:t>
      </w:r>
      <w:r w:rsidRPr="00D71ADC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образовательных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потребностей   обучающихся</w:t>
      </w:r>
      <w:r w:rsidRPr="00D71AD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составлена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учетом особенностей их психофизического развития,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индивидуальных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возможностей,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обеспечивающая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коррекцию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нарушений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развития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социальную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адаптацию.</w:t>
      </w:r>
    </w:p>
    <w:p w14:paraId="10446E84" w14:textId="77777777" w:rsidR="00D71ADC" w:rsidRPr="00D71ADC" w:rsidRDefault="00D71ADC" w:rsidP="00D71ADC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C506511" w14:textId="77777777" w:rsidR="00D71ADC" w:rsidRPr="00D71ADC" w:rsidRDefault="00D71ADC" w:rsidP="00D71ADC">
      <w:pPr>
        <w:widowControl w:val="0"/>
        <w:autoSpaceDE w:val="0"/>
        <w:autoSpaceDN w:val="0"/>
        <w:spacing w:after="0" w:line="240" w:lineRule="auto"/>
        <w:ind w:left="244" w:right="223"/>
        <w:rPr>
          <w:rFonts w:ascii="Times New Roman" w:eastAsia="Times New Roman" w:hAnsi="Times New Roman" w:cs="Times New Roman"/>
          <w:color w:val="000000"/>
          <w:kern w:val="0"/>
          <w:sz w:val="32"/>
          <w:szCs w:val="28"/>
          <w:shd w:val="clear" w:color="auto" w:fill="FFFFFF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Рабочая программа ориентирована на учебник Русский язык (в 2 частях), 2 класс/ Климанова </w:t>
      </w: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Л.Ф.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Бабушкина Т.В.,</w:t>
      </w:r>
    </w:p>
    <w:p w14:paraId="23420FF9" w14:textId="77777777" w:rsidR="00D71ADC" w:rsidRPr="00D71ADC" w:rsidRDefault="00D71ADC" w:rsidP="00D71ADC">
      <w:pPr>
        <w:widowControl w:val="0"/>
        <w:autoSpaceDE w:val="0"/>
        <w:autoSpaceDN w:val="0"/>
        <w:spacing w:after="0" w:line="240" w:lineRule="auto"/>
        <w:ind w:left="244" w:right="223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6B9248" w14:textId="77777777" w:rsidR="00D71ADC" w:rsidRPr="00D71ADC" w:rsidRDefault="00D71ADC" w:rsidP="00D71ADC">
      <w:pPr>
        <w:widowControl w:val="0"/>
        <w:autoSpaceDE w:val="0"/>
        <w:autoSpaceDN w:val="0"/>
        <w:spacing w:after="0" w:line="240" w:lineRule="auto"/>
        <w:ind w:left="244" w:right="22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Общей</w:t>
      </w:r>
      <w:r w:rsidRPr="00D71ADC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целью</w:t>
      </w:r>
      <w:r w:rsidRPr="00D71ADC">
        <w:rPr>
          <w:rFonts w:ascii="Times New Roman" w:eastAsia="Times New Roman" w:hAnsi="Times New Roman" w:cs="Times New Roman"/>
          <w:b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предмета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«Русский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язык»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является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формирование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умений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навыков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грамотного,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безошибочного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письма,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 устной и письменной речи учащихся; развитие языковой эрудиции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школьника,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его</w:t>
      </w:r>
      <w:r w:rsidRPr="00D71AD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интереса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языку 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речевому творчеству.</w:t>
      </w:r>
    </w:p>
    <w:p w14:paraId="11D7B14C" w14:textId="77777777" w:rsidR="00D71ADC" w:rsidRPr="00D71ADC" w:rsidRDefault="00D71ADC" w:rsidP="00D71ADC">
      <w:pPr>
        <w:widowControl w:val="0"/>
        <w:tabs>
          <w:tab w:val="left" w:pos="6195"/>
          <w:tab w:val="left" w:pos="7997"/>
        </w:tabs>
        <w:autoSpaceDE w:val="0"/>
        <w:autoSpaceDN w:val="0"/>
        <w:spacing w:after="0" w:line="240" w:lineRule="auto"/>
        <w:ind w:left="244" w:right="228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Овладение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учебным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предметом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«Русский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язык»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представляет</w:t>
      </w:r>
      <w:r w:rsidRPr="00D71AD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большую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сложность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ЗПР.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Это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связано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недостатками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фонематического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восприятия,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звукового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анализа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синтеза,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бедностью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словаря,   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</w:t>
      </w:r>
      <w:r w:rsidRPr="00D71ADC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трудностями      </w:t>
      </w:r>
      <w:r w:rsidRPr="00D71ADC">
        <w:rPr>
          <w:rFonts w:ascii="Times New Roman" w:eastAsia="Times New Roman" w:hAnsi="Times New Roman" w:cs="Times New Roman"/>
          <w:spacing w:val="54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порождения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связного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>высказывания,</w:t>
      </w:r>
      <w:r w:rsidRPr="00D71AD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недостаточной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сформированностью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мыслительных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операций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знаково-символической</w:t>
      </w:r>
      <w:r w:rsidRPr="00D71ADC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(замещающей)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функции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мышления.</w:t>
      </w:r>
    </w:p>
    <w:p w14:paraId="1AB95B9F" w14:textId="77777777" w:rsidR="00D71ADC" w:rsidRPr="00D71ADC" w:rsidRDefault="00D71ADC" w:rsidP="00D71ADC">
      <w:pPr>
        <w:widowControl w:val="0"/>
        <w:autoSpaceDE w:val="0"/>
        <w:autoSpaceDN w:val="0"/>
        <w:spacing w:after="0" w:line="240" w:lineRule="auto"/>
        <w:ind w:left="244" w:right="234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соответствии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перечисленными   трудностями   и   обозначенными</w:t>
      </w:r>
      <w:r w:rsidRPr="00D71ADC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ФГОС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особыми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образовательными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потребностями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определяются </w:t>
      </w:r>
      <w:r w:rsidRPr="00D71AD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общие</w:t>
      </w:r>
      <w:r w:rsidRPr="00D71ADC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задачи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учебного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предмета:</w:t>
      </w:r>
    </w:p>
    <w:p w14:paraId="53FCA047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322"/>
        </w:tabs>
        <w:autoSpaceDE w:val="0"/>
        <w:autoSpaceDN w:val="0"/>
        <w:spacing w:after="0" w:line="240" w:lineRule="auto"/>
        <w:ind w:left="1322" w:hanging="371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формировать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фонематическое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восприятие,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звуковой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анализ</w:t>
      </w:r>
      <w:r w:rsidRPr="00D71ADC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синтез;</w:t>
      </w:r>
    </w:p>
    <w:p w14:paraId="1D9DA281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184"/>
        </w:tabs>
        <w:autoSpaceDE w:val="0"/>
        <w:autoSpaceDN w:val="0"/>
        <w:spacing w:after="0" w:line="240" w:lineRule="auto"/>
        <w:ind w:right="1094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умения и навыки каллиграфии, грамотного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безошибочного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письма;</w:t>
      </w:r>
    </w:p>
    <w:p w14:paraId="436FF91E" w14:textId="77777777" w:rsidR="00D71ADC" w:rsidRPr="00D71ADC" w:rsidRDefault="00D71ADC" w:rsidP="00D71ADC">
      <w:pPr>
        <w:jc w:val="both"/>
        <w:rPr>
          <w:rFonts w:ascii="Calibri" w:eastAsia="Calibri" w:hAnsi="Calibri" w:cs="Times New Roman"/>
          <w:kern w:val="0"/>
          <w:sz w:val="28"/>
          <w14:ligatures w14:val="none"/>
        </w:rPr>
        <w:sectPr w:rsidR="00D71ADC" w:rsidRPr="00D71ADC">
          <w:pgSz w:w="11910" w:h="16840"/>
          <w:pgMar w:top="1040" w:right="460" w:bottom="280" w:left="1460" w:header="720" w:footer="720" w:gutter="0"/>
          <w:cols w:space="720"/>
        </w:sectPr>
      </w:pPr>
    </w:p>
    <w:p w14:paraId="39B4CDF7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before="77" w:after="0" w:line="240" w:lineRule="auto"/>
        <w:ind w:right="223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lastRenderedPageBreak/>
        <w:t xml:space="preserve">уточнять,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расширять 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и 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активизировать 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словарный 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запас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путем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расширения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непосредственных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впечатлений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представлений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окружающем мире;</w:t>
      </w:r>
    </w:p>
    <w:p w14:paraId="684E3CF1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302"/>
        </w:tabs>
        <w:autoSpaceDE w:val="0"/>
        <w:autoSpaceDN w:val="0"/>
        <w:spacing w:after="0" w:line="240" w:lineRule="auto"/>
        <w:ind w:right="234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развивать</w:t>
      </w:r>
      <w:r w:rsidRPr="00D71ADC">
        <w:rPr>
          <w:rFonts w:ascii="Times New Roman" w:eastAsia="Times New Roman" w:hAnsi="Times New Roman" w:cs="Times New Roman"/>
          <w:spacing w:val="117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связную  </w:t>
      </w:r>
      <w:r w:rsidRPr="00D71ADC">
        <w:rPr>
          <w:rFonts w:ascii="Times New Roman" w:eastAsia="Times New Roman" w:hAnsi="Times New Roman" w:cs="Times New Roman"/>
          <w:spacing w:val="44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устную  </w:t>
      </w:r>
      <w:r w:rsidRPr="00D71ADC">
        <w:rPr>
          <w:rFonts w:ascii="Times New Roman" w:eastAsia="Times New Roman" w:hAnsi="Times New Roman" w:cs="Times New Roman"/>
          <w:spacing w:val="4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и  </w:t>
      </w:r>
      <w:r w:rsidRPr="00D71ADC">
        <w:rPr>
          <w:rFonts w:ascii="Times New Roman" w:eastAsia="Times New Roman" w:hAnsi="Times New Roman" w:cs="Times New Roman"/>
          <w:spacing w:val="44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письменную  </w:t>
      </w:r>
      <w:r w:rsidRPr="00D71ADC">
        <w:rPr>
          <w:rFonts w:ascii="Times New Roman" w:eastAsia="Times New Roman" w:hAnsi="Times New Roman" w:cs="Times New Roman"/>
          <w:spacing w:val="4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речь</w:t>
      </w: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  </w:t>
      </w:r>
      <w:r w:rsidRPr="00D71ADC">
        <w:rPr>
          <w:rFonts w:ascii="Times New Roman" w:eastAsia="Times New Roman" w:hAnsi="Times New Roman" w:cs="Times New Roman"/>
          <w:spacing w:val="44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(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формировать</w:t>
      </w:r>
      <w:r w:rsidRPr="00D71ADC">
        <w:rPr>
          <w:rFonts w:ascii="Times New Roman" w:eastAsia="Times New Roman" w:hAnsi="Times New Roman" w:cs="Times New Roman"/>
          <w:spacing w:val="-68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совершенствовать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целенаправленность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связность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высказываний,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точность</w:t>
      </w:r>
      <w:r w:rsidRPr="00D71ADC">
        <w:rPr>
          <w:rFonts w:ascii="Times New Roman" w:eastAsia="Times New Roman" w:hAnsi="Times New Roman" w:cs="Times New Roman"/>
          <w:spacing w:val="38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разнообразие лексики,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внятности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выразительности речи);</w:t>
      </w:r>
    </w:p>
    <w:p w14:paraId="1C84DCF1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184"/>
        </w:tabs>
        <w:autoSpaceDE w:val="0"/>
        <w:autoSpaceDN w:val="0"/>
        <w:spacing w:before="4" w:after="0" w:line="240" w:lineRule="auto"/>
        <w:ind w:left="1184" w:hanging="233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формировать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интерес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D71ADC">
        <w:rPr>
          <w:rFonts w:ascii="Times New Roman" w:eastAsia="Times New Roman" w:hAnsi="Times New Roman" w:cs="Times New Roman"/>
          <w:spacing w:val="-4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родному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языку,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навыки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учебной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работы;</w:t>
      </w:r>
    </w:p>
    <w:p w14:paraId="301CD8E7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346"/>
        </w:tabs>
        <w:autoSpaceDE w:val="0"/>
        <w:autoSpaceDN w:val="0"/>
        <w:spacing w:after="0" w:line="240" w:lineRule="auto"/>
        <w:ind w:right="234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формировать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приемы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умственной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деятельности,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необходимые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для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овладения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начальным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курсом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русского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языка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(наблюдения,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сравнения</w:t>
      </w:r>
      <w:r w:rsidRPr="00D71ADC">
        <w:rPr>
          <w:rFonts w:ascii="Times New Roman" w:eastAsia="Times New Roman" w:hAnsi="Times New Roman" w:cs="Times New Roman"/>
          <w:spacing w:val="69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обобщения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явлений языка);</w:t>
      </w:r>
    </w:p>
    <w:p w14:paraId="5DB9D71B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77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удовлетворять   особые</w:t>
      </w:r>
      <w:r w:rsidRPr="00D71ADC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образовательные</w:t>
      </w:r>
      <w:r w:rsidRPr="00D71ADC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потребности   обучающихся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 ЗПР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счет   упрощения   учебно-познавательных   </w:t>
      </w:r>
      <w:proofErr w:type="gramStart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задач,   </w:t>
      </w:r>
      <w:proofErr w:type="gramEnd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решаемых   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ходе</w:t>
      </w:r>
      <w:r w:rsidRPr="00D71ADC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образования,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обучения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переносу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полученных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знаний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в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новые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ситуации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взаимодействия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действительностью;</w:t>
      </w:r>
    </w:p>
    <w:p w14:paraId="3D7E01B2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282"/>
        </w:tabs>
        <w:autoSpaceDE w:val="0"/>
        <w:autoSpaceDN w:val="0"/>
        <w:spacing w:after="0" w:line="240" w:lineRule="auto"/>
        <w:ind w:right="229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способствовать   совершенствованию   познавательной   деятельности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речевой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коммуникации,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обеспечивающих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преодоление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типичных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для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младших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школьников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ЗПР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недостатков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сферы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жизненной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компетенции;</w:t>
      </w:r>
    </w:p>
    <w:p w14:paraId="2613F02B" w14:textId="77777777" w:rsidR="00D71ADC" w:rsidRPr="00D71ADC" w:rsidRDefault="00D71ADC" w:rsidP="00D71ADC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spacing w:after="0" w:line="240" w:lineRule="auto"/>
        <w:ind w:right="184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содействовать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достижению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личностных,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метапредметных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предметных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результатов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образования.</w:t>
      </w:r>
    </w:p>
    <w:p w14:paraId="65F167AD" w14:textId="77777777" w:rsidR="00D71ADC" w:rsidRPr="00D71ADC" w:rsidRDefault="00D71ADC" w:rsidP="00D71ADC">
      <w:pPr>
        <w:widowControl w:val="0"/>
        <w:autoSpaceDE w:val="0"/>
        <w:autoSpaceDN w:val="0"/>
        <w:spacing w:before="2" w:after="0" w:line="240" w:lineRule="auto"/>
        <w:ind w:left="244" w:right="183"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учетом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потребностей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детей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ЗПР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обозначенные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задачи</w:t>
      </w:r>
      <w:r w:rsidRPr="00D71ADC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конкретизируются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следующим образом:</w:t>
      </w:r>
    </w:p>
    <w:p w14:paraId="792351AE" w14:textId="77777777" w:rsidR="00D71ADC" w:rsidRPr="00D71ADC" w:rsidRDefault="00D71ADC" w:rsidP="00D71ADC">
      <w:pPr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after="0" w:line="240" w:lineRule="auto"/>
        <w:ind w:right="184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развитие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речи,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мышления,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воображения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школьников,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умения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выбирать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средства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языка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соответствии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целями,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задачами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условиями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общения;</w:t>
      </w:r>
    </w:p>
    <w:p w14:paraId="5B016763" w14:textId="77777777" w:rsidR="00D71ADC" w:rsidRPr="00D71ADC" w:rsidRDefault="00D71ADC" w:rsidP="00D71ADC">
      <w:pPr>
        <w:widowControl w:val="0"/>
        <w:numPr>
          <w:ilvl w:val="0"/>
          <w:numId w:val="1"/>
        </w:numPr>
        <w:tabs>
          <w:tab w:val="left" w:pos="1516"/>
        </w:tabs>
        <w:autoSpaceDE w:val="0"/>
        <w:autoSpaceDN w:val="0"/>
        <w:spacing w:after="0" w:line="240" w:lineRule="auto"/>
        <w:ind w:right="178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младших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школьников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первоначальных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представлений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системе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структуре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русского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языка: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лексике,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фонетике,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графике,</w:t>
      </w:r>
      <w:r w:rsidRPr="00D71ADC">
        <w:rPr>
          <w:rFonts w:ascii="Times New Roman" w:eastAsia="Times New Roman" w:hAnsi="Times New Roman" w:cs="Times New Roman"/>
          <w:spacing w:val="2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орфоэпии,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proofErr w:type="spellStart"/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морфемике</w:t>
      </w:r>
      <w:proofErr w:type="spellEnd"/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(состав слова),</w:t>
      </w:r>
      <w:r w:rsidRPr="00D71ADC">
        <w:rPr>
          <w:rFonts w:ascii="Times New Roman" w:eastAsia="Times New Roman" w:hAnsi="Times New Roman" w:cs="Times New Roman"/>
          <w:spacing w:val="-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морфологии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синтаксисе;</w:t>
      </w:r>
    </w:p>
    <w:p w14:paraId="5FE81F73" w14:textId="77777777" w:rsidR="00D71ADC" w:rsidRPr="00D71ADC" w:rsidRDefault="00D71ADC" w:rsidP="00D71ADC">
      <w:pPr>
        <w:widowControl w:val="0"/>
        <w:numPr>
          <w:ilvl w:val="0"/>
          <w:numId w:val="1"/>
        </w:numPr>
        <w:tabs>
          <w:tab w:val="left" w:pos="1252"/>
        </w:tabs>
        <w:autoSpaceDE w:val="0"/>
        <w:autoSpaceDN w:val="0"/>
        <w:spacing w:before="2" w:after="0" w:line="240" w:lineRule="auto"/>
        <w:ind w:right="228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формирование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навыков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культуры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речи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всех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её</w:t>
      </w:r>
      <w:r w:rsidRPr="00D71ADC">
        <w:rPr>
          <w:rFonts w:ascii="Times New Roman" w:eastAsia="Times New Roman" w:hAnsi="Times New Roman" w:cs="Times New Roman"/>
          <w:spacing w:val="70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проявлениях,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умений правильно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писать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читать,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участвовать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диалоге,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составлять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несложные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устные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монологические</w:t>
      </w:r>
      <w:r w:rsidRPr="00D71ADC">
        <w:rPr>
          <w:rFonts w:ascii="Times New Roman" w:eastAsia="Times New Roman" w:hAnsi="Times New Roman" w:cs="Times New Roman"/>
          <w:spacing w:val="-3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высказывания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 письменные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тексты;</w:t>
      </w:r>
    </w:p>
    <w:p w14:paraId="670B5A7D" w14:textId="77777777" w:rsidR="00D71ADC" w:rsidRPr="00D71ADC" w:rsidRDefault="00D71ADC" w:rsidP="00D71ADC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spacing w:after="0" w:line="240" w:lineRule="auto"/>
        <w:ind w:right="231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воспитание    позитивного    эмоционально-ценностного    отношения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русскому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языку,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чувства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сопричастности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D71ADC">
        <w:rPr>
          <w:rFonts w:ascii="Times New Roman" w:eastAsia="Times New Roman" w:hAnsi="Times New Roman" w:cs="Times New Roman"/>
          <w:spacing w:val="7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 xml:space="preserve">сохранению  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его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уникальности</w:t>
      </w:r>
      <w:r w:rsidRPr="00D71ADC">
        <w:rPr>
          <w:rFonts w:ascii="Times New Roman" w:eastAsia="Times New Roman" w:hAnsi="Times New Roman" w:cs="Times New Roman"/>
          <w:spacing w:val="69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 чистоты;</w:t>
      </w:r>
    </w:p>
    <w:p w14:paraId="399B53D6" w14:textId="77777777" w:rsidR="00D71ADC" w:rsidRPr="00D71ADC" w:rsidRDefault="00D71ADC" w:rsidP="00D71ADC">
      <w:pPr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after="0" w:line="240" w:lineRule="auto"/>
        <w:ind w:right="177" w:firstLine="706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пробуждение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познавательного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интереса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к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языку,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стремления</w:t>
      </w:r>
      <w:r w:rsidRPr="00D71ADC">
        <w:rPr>
          <w:rFonts w:ascii="Times New Roman" w:eastAsia="Times New Roman" w:hAnsi="Times New Roman" w:cs="Times New Roman"/>
          <w:spacing w:val="1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совершенствовать</w:t>
      </w:r>
      <w:r w:rsidRPr="00D71ADC">
        <w:rPr>
          <w:rFonts w:ascii="Times New Roman" w:eastAsia="Times New Roman" w:hAnsi="Times New Roman" w:cs="Times New Roman"/>
          <w:spacing w:val="-2"/>
          <w:kern w:val="0"/>
          <w:sz w:val="28"/>
          <w14:ligatures w14:val="none"/>
        </w:rPr>
        <w:t xml:space="preserve"> </w:t>
      </w:r>
      <w:r w:rsidRPr="00D71ADC">
        <w:rPr>
          <w:rFonts w:ascii="Times New Roman" w:eastAsia="Times New Roman" w:hAnsi="Times New Roman" w:cs="Times New Roman"/>
          <w:kern w:val="0"/>
          <w:sz w:val="28"/>
          <w14:ligatures w14:val="none"/>
        </w:rPr>
        <w:t>свою речь.</w:t>
      </w:r>
    </w:p>
    <w:p w14:paraId="16EC1E33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Учебный предмет «Русский язык» входит в предметную область «Русский язык и литературное чтение», является обязательным для изучения.</w:t>
      </w:r>
    </w:p>
    <w:p w14:paraId="7B4F3BC0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9B441EB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Рабочая программа составлена на 170 часов (по 5 часов в неделю при 34 учебных неделях).</w:t>
      </w:r>
    </w:p>
    <w:p w14:paraId="03518FF1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B0BD389" w14:textId="77777777" w:rsidR="00D71ADC" w:rsidRPr="00D71ADC" w:rsidRDefault="00D71ADC" w:rsidP="00D71ADC">
      <w:pPr>
        <w:ind w:left="-14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Рабочая </w:t>
      </w:r>
      <w:proofErr w:type="gramStart"/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программа  содержит</w:t>
      </w:r>
      <w:proofErr w:type="gramEnd"/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следующие разделы:</w:t>
      </w:r>
    </w:p>
    <w:p w14:paraId="3FBF1772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Общие сведения о языке</w:t>
      </w:r>
    </w:p>
    <w:p w14:paraId="20F357BE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Фонетика и графика</w:t>
      </w:r>
    </w:p>
    <w:p w14:paraId="3279DA02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Лексика</w:t>
      </w:r>
    </w:p>
    <w:p w14:paraId="07AD4B3B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Состав слова</w:t>
      </w:r>
    </w:p>
    <w:p w14:paraId="1E2BDB5F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Морфология</w:t>
      </w:r>
    </w:p>
    <w:p w14:paraId="138B8330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Синтаксис</w:t>
      </w:r>
    </w:p>
    <w:p w14:paraId="6A347A56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Орфография и пунктуация</w:t>
      </w:r>
    </w:p>
    <w:p w14:paraId="7A463464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14:ligatures w14:val="none"/>
        </w:rPr>
        <w:t>Развитие речи</w:t>
      </w:r>
    </w:p>
    <w:p w14:paraId="7254E9E5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</w:p>
    <w:p w14:paraId="3E9DE2EA" w14:textId="77777777" w:rsidR="00D71ADC" w:rsidRPr="00D71ADC" w:rsidRDefault="00D71ADC" w:rsidP="00D71ADC">
      <w:pPr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течение учебного года осуществляется входной контроль, текущая (устная и письменная) проверка знаний, умений, навыков. В конце учебного года проводится итоговая контрольная работа.</w:t>
      </w:r>
    </w:p>
    <w:p w14:paraId="4A16F410" w14:textId="77777777" w:rsidR="00D71ADC" w:rsidRPr="00D71ADC" w:rsidRDefault="00D71ADC" w:rsidP="00D71AD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</w:pPr>
      <w:r w:rsidRPr="00D71ADC">
        <w:rPr>
          <w:rFonts w:ascii="Times New Roman" w:eastAsia="Calibri" w:hAnsi="Times New Roman" w:cs="Times New Roman"/>
          <w:color w:val="000000"/>
          <w:kern w:val="0"/>
          <w:sz w:val="28"/>
          <w:szCs w:val="23"/>
          <w14:ligatures w14:val="none"/>
        </w:rPr>
        <w:t xml:space="preserve">Программа </w:t>
      </w:r>
      <w:r w:rsidRPr="00D71AD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обеспечивает достижение </w:t>
      </w:r>
      <w:r w:rsidRPr="00D71ADC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личностных, метапредметных и предметных результатов.</w:t>
      </w:r>
    </w:p>
    <w:p w14:paraId="6D9DE778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</w:p>
    <w:p w14:paraId="5DC5E8BE" w14:textId="77777777" w:rsidR="00D71ADC" w:rsidRPr="00D71ADC" w:rsidRDefault="00D71ADC" w:rsidP="00D71ADC">
      <w:pPr>
        <w:spacing w:line="240" w:lineRule="auto"/>
        <w:ind w:left="-148"/>
        <w:rPr>
          <w:rFonts w:ascii="Times New Roman" w:eastAsia="Calibri" w:hAnsi="Times New Roman" w:cs="Times New Roman"/>
          <w:kern w:val="0"/>
          <w:sz w:val="32"/>
          <w:szCs w:val="28"/>
          <w14:ligatures w14:val="none"/>
        </w:rPr>
      </w:pPr>
    </w:p>
    <w:p w14:paraId="0C7EAE7F" w14:textId="77777777" w:rsidR="00D71ADC" w:rsidRPr="00D71ADC" w:rsidRDefault="00D71ADC" w:rsidP="00D71ADC">
      <w:pPr>
        <w:spacing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D2059B3" w14:textId="77777777" w:rsidR="009A0191" w:rsidRDefault="009A0191"/>
    <w:sectPr w:rsidR="009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517E"/>
    <w:multiLevelType w:val="hybridMultilevel"/>
    <w:tmpl w:val="0D2CCF82"/>
    <w:lvl w:ilvl="0" w:tplc="391C4206">
      <w:numFmt w:val="bullet"/>
      <w:lvlText w:val="-"/>
      <w:lvlJc w:val="left"/>
      <w:pPr>
        <w:ind w:left="244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E866D0">
      <w:numFmt w:val="bullet"/>
      <w:lvlText w:val="•"/>
      <w:lvlJc w:val="left"/>
      <w:pPr>
        <w:ind w:left="1214" w:hanging="370"/>
      </w:pPr>
      <w:rPr>
        <w:rFonts w:hint="default"/>
        <w:lang w:val="ru-RU" w:eastAsia="en-US" w:bidi="ar-SA"/>
      </w:rPr>
    </w:lvl>
    <w:lvl w:ilvl="2" w:tplc="A91AF994">
      <w:numFmt w:val="bullet"/>
      <w:lvlText w:val="•"/>
      <w:lvlJc w:val="left"/>
      <w:pPr>
        <w:ind w:left="2189" w:hanging="370"/>
      </w:pPr>
      <w:rPr>
        <w:rFonts w:hint="default"/>
        <w:lang w:val="ru-RU" w:eastAsia="en-US" w:bidi="ar-SA"/>
      </w:rPr>
    </w:lvl>
    <w:lvl w:ilvl="3" w:tplc="3894D5F8">
      <w:numFmt w:val="bullet"/>
      <w:lvlText w:val="•"/>
      <w:lvlJc w:val="left"/>
      <w:pPr>
        <w:ind w:left="3163" w:hanging="370"/>
      </w:pPr>
      <w:rPr>
        <w:rFonts w:hint="default"/>
        <w:lang w:val="ru-RU" w:eastAsia="en-US" w:bidi="ar-SA"/>
      </w:rPr>
    </w:lvl>
    <w:lvl w:ilvl="4" w:tplc="32EE5794">
      <w:numFmt w:val="bullet"/>
      <w:lvlText w:val="•"/>
      <w:lvlJc w:val="left"/>
      <w:pPr>
        <w:ind w:left="4138" w:hanging="370"/>
      </w:pPr>
      <w:rPr>
        <w:rFonts w:hint="default"/>
        <w:lang w:val="ru-RU" w:eastAsia="en-US" w:bidi="ar-SA"/>
      </w:rPr>
    </w:lvl>
    <w:lvl w:ilvl="5" w:tplc="48FA2812">
      <w:numFmt w:val="bullet"/>
      <w:lvlText w:val="•"/>
      <w:lvlJc w:val="left"/>
      <w:pPr>
        <w:ind w:left="5113" w:hanging="370"/>
      </w:pPr>
      <w:rPr>
        <w:rFonts w:hint="default"/>
        <w:lang w:val="ru-RU" w:eastAsia="en-US" w:bidi="ar-SA"/>
      </w:rPr>
    </w:lvl>
    <w:lvl w:ilvl="6" w:tplc="9CCE3BC4">
      <w:numFmt w:val="bullet"/>
      <w:lvlText w:val="•"/>
      <w:lvlJc w:val="left"/>
      <w:pPr>
        <w:ind w:left="6087" w:hanging="370"/>
      </w:pPr>
      <w:rPr>
        <w:rFonts w:hint="default"/>
        <w:lang w:val="ru-RU" w:eastAsia="en-US" w:bidi="ar-SA"/>
      </w:rPr>
    </w:lvl>
    <w:lvl w:ilvl="7" w:tplc="5E4E5860">
      <w:numFmt w:val="bullet"/>
      <w:lvlText w:val="•"/>
      <w:lvlJc w:val="left"/>
      <w:pPr>
        <w:ind w:left="7062" w:hanging="370"/>
      </w:pPr>
      <w:rPr>
        <w:rFonts w:hint="default"/>
        <w:lang w:val="ru-RU" w:eastAsia="en-US" w:bidi="ar-SA"/>
      </w:rPr>
    </w:lvl>
    <w:lvl w:ilvl="8" w:tplc="BC34AA44">
      <w:numFmt w:val="bullet"/>
      <w:lvlText w:val="•"/>
      <w:lvlJc w:val="left"/>
      <w:pPr>
        <w:ind w:left="8036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6DCA39EC"/>
    <w:multiLevelType w:val="hybridMultilevel"/>
    <w:tmpl w:val="8E70F59C"/>
    <w:lvl w:ilvl="0" w:tplc="F612C1E2">
      <w:numFmt w:val="bullet"/>
      <w:lvlText w:val="•"/>
      <w:lvlJc w:val="left"/>
      <w:pPr>
        <w:ind w:left="244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2DB28">
      <w:numFmt w:val="bullet"/>
      <w:lvlText w:val="•"/>
      <w:lvlJc w:val="left"/>
      <w:pPr>
        <w:ind w:left="1214" w:hanging="392"/>
      </w:pPr>
      <w:rPr>
        <w:rFonts w:hint="default"/>
        <w:lang w:val="ru-RU" w:eastAsia="en-US" w:bidi="ar-SA"/>
      </w:rPr>
    </w:lvl>
    <w:lvl w:ilvl="2" w:tplc="2B7CAF0A">
      <w:numFmt w:val="bullet"/>
      <w:lvlText w:val="•"/>
      <w:lvlJc w:val="left"/>
      <w:pPr>
        <w:ind w:left="2189" w:hanging="392"/>
      </w:pPr>
      <w:rPr>
        <w:rFonts w:hint="default"/>
        <w:lang w:val="ru-RU" w:eastAsia="en-US" w:bidi="ar-SA"/>
      </w:rPr>
    </w:lvl>
    <w:lvl w:ilvl="3" w:tplc="C7E42C7A">
      <w:numFmt w:val="bullet"/>
      <w:lvlText w:val="•"/>
      <w:lvlJc w:val="left"/>
      <w:pPr>
        <w:ind w:left="3163" w:hanging="392"/>
      </w:pPr>
      <w:rPr>
        <w:rFonts w:hint="default"/>
        <w:lang w:val="ru-RU" w:eastAsia="en-US" w:bidi="ar-SA"/>
      </w:rPr>
    </w:lvl>
    <w:lvl w:ilvl="4" w:tplc="B7828948">
      <w:numFmt w:val="bullet"/>
      <w:lvlText w:val="•"/>
      <w:lvlJc w:val="left"/>
      <w:pPr>
        <w:ind w:left="4138" w:hanging="392"/>
      </w:pPr>
      <w:rPr>
        <w:rFonts w:hint="default"/>
        <w:lang w:val="ru-RU" w:eastAsia="en-US" w:bidi="ar-SA"/>
      </w:rPr>
    </w:lvl>
    <w:lvl w:ilvl="5" w:tplc="18D406C8">
      <w:numFmt w:val="bullet"/>
      <w:lvlText w:val="•"/>
      <w:lvlJc w:val="left"/>
      <w:pPr>
        <w:ind w:left="5113" w:hanging="392"/>
      </w:pPr>
      <w:rPr>
        <w:rFonts w:hint="default"/>
        <w:lang w:val="ru-RU" w:eastAsia="en-US" w:bidi="ar-SA"/>
      </w:rPr>
    </w:lvl>
    <w:lvl w:ilvl="6" w:tplc="8D625EC4">
      <w:numFmt w:val="bullet"/>
      <w:lvlText w:val="•"/>
      <w:lvlJc w:val="left"/>
      <w:pPr>
        <w:ind w:left="6087" w:hanging="392"/>
      </w:pPr>
      <w:rPr>
        <w:rFonts w:hint="default"/>
        <w:lang w:val="ru-RU" w:eastAsia="en-US" w:bidi="ar-SA"/>
      </w:rPr>
    </w:lvl>
    <w:lvl w:ilvl="7" w:tplc="17821614">
      <w:numFmt w:val="bullet"/>
      <w:lvlText w:val="•"/>
      <w:lvlJc w:val="left"/>
      <w:pPr>
        <w:ind w:left="7062" w:hanging="392"/>
      </w:pPr>
      <w:rPr>
        <w:rFonts w:hint="default"/>
        <w:lang w:val="ru-RU" w:eastAsia="en-US" w:bidi="ar-SA"/>
      </w:rPr>
    </w:lvl>
    <w:lvl w:ilvl="8" w:tplc="5F3ABD54">
      <w:numFmt w:val="bullet"/>
      <w:lvlText w:val="•"/>
      <w:lvlJc w:val="left"/>
      <w:pPr>
        <w:ind w:left="8036" w:hanging="392"/>
      </w:pPr>
      <w:rPr>
        <w:rFonts w:hint="default"/>
        <w:lang w:val="ru-RU" w:eastAsia="en-US" w:bidi="ar-SA"/>
      </w:rPr>
    </w:lvl>
  </w:abstractNum>
  <w:num w:numId="1" w16cid:durableId="1928877444">
    <w:abstractNumId w:val="1"/>
  </w:num>
  <w:num w:numId="2" w16cid:durableId="157516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00"/>
    <w:rsid w:val="001D1200"/>
    <w:rsid w:val="009A0191"/>
    <w:rsid w:val="00D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3628-3798-4F3E-8973-0CE88069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2023-10-01T09:20:00Z</dcterms:created>
  <dcterms:modified xsi:type="dcterms:W3CDTF">2023-10-01T09:20:00Z</dcterms:modified>
</cp:coreProperties>
</file>