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EF17" w14:textId="77777777" w:rsidR="00260AE5" w:rsidRPr="00764182" w:rsidRDefault="00260AE5" w:rsidP="00260AE5">
      <w:pPr>
        <w:jc w:val="center"/>
        <w:rPr>
          <w:b/>
          <w:sz w:val="28"/>
          <w:szCs w:val="28"/>
        </w:rPr>
      </w:pPr>
      <w:r w:rsidRPr="00764182">
        <w:rPr>
          <w:b/>
          <w:sz w:val="28"/>
          <w:szCs w:val="28"/>
        </w:rPr>
        <w:t>Аннотация</w:t>
      </w:r>
    </w:p>
    <w:p w14:paraId="15160B1E" w14:textId="77777777" w:rsidR="00260AE5" w:rsidRPr="00764182" w:rsidRDefault="00260AE5" w:rsidP="00260AE5">
      <w:pPr>
        <w:jc w:val="center"/>
        <w:rPr>
          <w:rStyle w:val="fontstyle01"/>
          <w:b/>
          <w:sz w:val="28"/>
          <w:szCs w:val="28"/>
        </w:rPr>
      </w:pPr>
      <w:r w:rsidRPr="00764182">
        <w:rPr>
          <w:rStyle w:val="fontstyle01"/>
          <w:b/>
          <w:sz w:val="28"/>
          <w:szCs w:val="28"/>
        </w:rPr>
        <w:t>к адаптированной рабочей программе по учебному предмету</w:t>
      </w:r>
    </w:p>
    <w:p w14:paraId="09B53580" w14:textId="77777777" w:rsidR="00260AE5" w:rsidRPr="00764182" w:rsidRDefault="00260AE5" w:rsidP="00260AE5">
      <w:pPr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 xml:space="preserve">«Окружающий мир </w:t>
      </w:r>
      <w:r w:rsidRPr="00764182">
        <w:rPr>
          <w:rStyle w:val="fontstyle01"/>
          <w:b/>
          <w:sz w:val="28"/>
          <w:szCs w:val="28"/>
        </w:rPr>
        <w:t>»</w:t>
      </w:r>
    </w:p>
    <w:p w14:paraId="07D21A70" w14:textId="77777777" w:rsidR="00260AE5" w:rsidRDefault="00260AE5" w:rsidP="00260AE5">
      <w:pPr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 xml:space="preserve">3 </w:t>
      </w:r>
      <w:r w:rsidRPr="00764182">
        <w:rPr>
          <w:rStyle w:val="fontstyle01"/>
          <w:b/>
          <w:sz w:val="28"/>
          <w:szCs w:val="28"/>
        </w:rPr>
        <w:t>класс</w:t>
      </w:r>
    </w:p>
    <w:p w14:paraId="224CF13D" w14:textId="77777777" w:rsidR="00810AB7" w:rsidRDefault="00810AB7" w:rsidP="00810AB7">
      <w:pPr>
        <w:ind w:firstLine="709"/>
        <w:jc w:val="both"/>
        <w:rPr>
          <w:sz w:val="24"/>
          <w:szCs w:val="24"/>
        </w:rPr>
      </w:pPr>
      <w:r w:rsidRPr="00E44E56">
        <w:rPr>
          <w:sz w:val="24"/>
          <w:szCs w:val="24"/>
        </w:rPr>
        <w:t>Федеральная рабочая программа учебно</w:t>
      </w:r>
      <w:r>
        <w:rPr>
          <w:sz w:val="24"/>
          <w:szCs w:val="24"/>
        </w:rPr>
        <w:t>го предмета «Окружающий мир</w:t>
      </w:r>
      <w:r w:rsidRPr="00E44E56">
        <w:rPr>
          <w:sz w:val="24"/>
          <w:szCs w:val="24"/>
        </w:rPr>
        <w:t>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</w:p>
    <w:p w14:paraId="7CCF6DA0" w14:textId="77777777" w:rsidR="00810AB7" w:rsidRPr="007A5FC2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  <w:r w:rsidRPr="007A5FC2">
        <w:rPr>
          <w:sz w:val="24"/>
          <w:szCs w:val="24"/>
        </w:rPr>
        <w:t xml:space="preserve">Программа учебного предмета «Окружающий мир» составлена с учетом межпредметных и </w:t>
      </w:r>
      <w:proofErr w:type="spellStart"/>
      <w:r w:rsidRPr="007A5FC2">
        <w:rPr>
          <w:sz w:val="24"/>
          <w:szCs w:val="24"/>
        </w:rPr>
        <w:t>внутрипредметных</w:t>
      </w:r>
      <w:proofErr w:type="spellEnd"/>
      <w:r w:rsidRPr="007A5FC2">
        <w:rPr>
          <w:sz w:val="24"/>
          <w:szCs w:val="24"/>
        </w:rPr>
        <w:t xml:space="preserve"> связей, логики учебного процесса, задачи формирования у младшего обучающегося умения учиться. </w:t>
      </w:r>
    </w:p>
    <w:p w14:paraId="3CAD835E" w14:textId="77777777" w:rsidR="00810AB7" w:rsidRPr="00E44E56" w:rsidRDefault="00810AB7" w:rsidP="00810AB7">
      <w:pPr>
        <w:ind w:firstLine="709"/>
        <w:jc w:val="both"/>
        <w:rPr>
          <w:sz w:val="24"/>
          <w:szCs w:val="24"/>
        </w:rPr>
      </w:pPr>
    </w:p>
    <w:p w14:paraId="67958AE2" w14:textId="77777777" w:rsidR="00810AB7" w:rsidRDefault="00810AB7" w:rsidP="00810AB7">
      <w:pPr>
        <w:jc w:val="both"/>
        <w:rPr>
          <w:color w:val="000000"/>
          <w:sz w:val="24"/>
          <w:szCs w:val="24"/>
          <w:shd w:val="clear" w:color="auto" w:fill="FFFFFF"/>
        </w:rPr>
      </w:pPr>
    </w:p>
    <w:p w14:paraId="6EFDE2DB" w14:textId="77777777" w:rsidR="00260AE5" w:rsidRPr="00810AB7" w:rsidRDefault="00810AB7" w:rsidP="00810AB7">
      <w:pPr>
        <w:rPr>
          <w:sz w:val="24"/>
          <w:szCs w:val="24"/>
        </w:rPr>
      </w:pPr>
      <w:r w:rsidRPr="004A6F07">
        <w:rPr>
          <w:color w:val="000000"/>
          <w:sz w:val="24"/>
          <w:szCs w:val="24"/>
          <w:shd w:val="clear" w:color="auto" w:fill="FFFFFF"/>
        </w:rPr>
        <w:t>Для реализации программы используется УМК «Школа России»</w:t>
      </w:r>
      <w:r>
        <w:rPr>
          <w:sz w:val="24"/>
          <w:szCs w:val="24"/>
        </w:rPr>
        <w:t xml:space="preserve">, учебник </w:t>
      </w:r>
      <w:proofErr w:type="gramStart"/>
      <w:r>
        <w:rPr>
          <w:sz w:val="24"/>
          <w:szCs w:val="24"/>
        </w:rPr>
        <w:t>«</w:t>
      </w:r>
      <w:r w:rsidRPr="00E44E56">
        <w:rPr>
          <w:sz w:val="24"/>
          <w:szCs w:val="24"/>
        </w:rPr>
        <w:t xml:space="preserve"> </w:t>
      </w:r>
      <w:r>
        <w:rPr>
          <w:sz w:val="24"/>
          <w:szCs w:val="24"/>
        </w:rPr>
        <w:t>Окружающий</w:t>
      </w:r>
      <w:proofErr w:type="gramEnd"/>
      <w:r>
        <w:rPr>
          <w:sz w:val="24"/>
          <w:szCs w:val="24"/>
        </w:rPr>
        <w:t xml:space="preserve"> мир» в двух частях. </w:t>
      </w:r>
      <w:r w:rsidRPr="00E016E7">
        <w:rPr>
          <w:sz w:val="24"/>
          <w:szCs w:val="24"/>
        </w:rPr>
        <w:t>Плеша</w:t>
      </w:r>
      <w:r>
        <w:rPr>
          <w:sz w:val="24"/>
          <w:szCs w:val="24"/>
        </w:rPr>
        <w:t>ков А.А.</w:t>
      </w:r>
    </w:p>
    <w:p w14:paraId="1CF4D4D6" w14:textId="77777777" w:rsidR="002017F0" w:rsidRDefault="002017F0">
      <w:pPr>
        <w:pStyle w:val="a3"/>
        <w:spacing w:before="1"/>
        <w:ind w:left="0"/>
        <w:rPr>
          <w:b/>
        </w:rPr>
      </w:pPr>
    </w:p>
    <w:p w14:paraId="7795D128" w14:textId="77777777" w:rsidR="00810AB7" w:rsidRPr="007A5FC2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  <w:r w:rsidRPr="007A5FC2">
        <w:rPr>
          <w:sz w:val="24"/>
          <w:szCs w:val="24"/>
        </w:rPr>
        <w:t xml:space="preserve">Цель изучения курса «Окружающий мир» – формирование исходных представлений о природных и социальных объектах и явлениях как компонентов единого мира; </w:t>
      </w:r>
      <w:proofErr w:type="spellStart"/>
      <w:r w:rsidRPr="007A5FC2">
        <w:rPr>
          <w:sz w:val="24"/>
          <w:szCs w:val="24"/>
        </w:rPr>
        <w:t>практикоориентированных</w:t>
      </w:r>
      <w:proofErr w:type="spellEnd"/>
      <w:r w:rsidRPr="007A5FC2">
        <w:rPr>
          <w:sz w:val="24"/>
          <w:szCs w:val="24"/>
        </w:rPr>
        <w:t xml:space="preserve"> знаний о природе, человеке, обществе; метапредметных способов действий (личностных, познавательных коммуникативных, регулятивных). </w:t>
      </w:r>
    </w:p>
    <w:p w14:paraId="4985ED4F" w14:textId="77777777" w:rsidR="00810AB7" w:rsidRPr="007A5FC2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  <w:r w:rsidRPr="007A5FC2">
        <w:rPr>
          <w:sz w:val="24"/>
          <w:szCs w:val="24"/>
        </w:rPr>
        <w:t xml:space="preserve">Изучение курса «Окружающий мир» в начальной школе направлено на достижение следующих целей: </w:t>
      </w:r>
    </w:p>
    <w:p w14:paraId="31EDBA41" w14:textId="77777777" w:rsidR="00810AB7" w:rsidRPr="007A5FC2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  <w:r w:rsidRPr="007A5FC2">
        <w:rPr>
          <w:sz w:val="24"/>
          <w:szCs w:val="24"/>
        </w:rPr>
        <w:sym w:font="Symbol" w:char="F0B7"/>
      </w:r>
      <w:r w:rsidRPr="007A5FC2">
        <w:rPr>
          <w:sz w:val="24"/>
          <w:szCs w:val="24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обучающимся личного опыта общения с людьми и природой; </w:t>
      </w:r>
    </w:p>
    <w:p w14:paraId="080F1F31" w14:textId="77777777" w:rsidR="00810AB7" w:rsidRPr="007A5FC2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  <w:r w:rsidRPr="007A5FC2">
        <w:rPr>
          <w:sz w:val="24"/>
          <w:szCs w:val="24"/>
        </w:rPr>
        <w:sym w:font="Symbol" w:char="F0B7"/>
      </w:r>
      <w:r w:rsidRPr="007A5FC2">
        <w:rPr>
          <w:sz w:val="24"/>
          <w:szCs w:val="24"/>
        </w:rPr>
        <w:t xml:space="preserve"> духовно-нравственное развитие и воспитание личности гражданина России в условиях культурного и конфессионального многообразия российского общества; </w:t>
      </w:r>
    </w:p>
    <w:p w14:paraId="472C4A88" w14:textId="77777777" w:rsidR="00810AB7" w:rsidRPr="007A5FC2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  <w:r w:rsidRPr="007A5FC2">
        <w:rPr>
          <w:sz w:val="24"/>
          <w:szCs w:val="24"/>
        </w:rPr>
        <w:sym w:font="Symbol" w:char="F0B7"/>
      </w:r>
      <w:r w:rsidRPr="007A5FC2">
        <w:rPr>
          <w:sz w:val="24"/>
          <w:szCs w:val="24"/>
        </w:rPr>
        <w:t xml:space="preserve"> обеспечение условий для успешного обучения и социализации обучающихся с ЗПР 7.2. </w:t>
      </w:r>
    </w:p>
    <w:p w14:paraId="093411EF" w14:textId="77777777" w:rsidR="00810AB7" w:rsidRPr="007A5FC2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  <w:r w:rsidRPr="007A5FC2">
        <w:rPr>
          <w:sz w:val="24"/>
          <w:szCs w:val="24"/>
        </w:rPr>
        <w:t xml:space="preserve">Основными задачами реализации содержания курса являются: </w:t>
      </w:r>
    </w:p>
    <w:p w14:paraId="2DA0BF17" w14:textId="77777777" w:rsidR="00810AB7" w:rsidRPr="007A5FC2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  <w:r w:rsidRPr="007A5FC2">
        <w:rPr>
          <w:sz w:val="24"/>
          <w:szCs w:val="24"/>
        </w:rPr>
        <w:sym w:font="Symbol" w:char="F0B7"/>
      </w:r>
      <w:r w:rsidRPr="007A5FC2">
        <w:rPr>
          <w:sz w:val="24"/>
          <w:szCs w:val="24"/>
        </w:rPr>
        <w:t xml:space="preserve"> формирование уважительного отношения к семье, населённому пункту, региону, в котором проживают учащиеся, к России, её природе и культуре, истории и современной жизни; </w:t>
      </w:r>
    </w:p>
    <w:p w14:paraId="0ACF90DA" w14:textId="77777777" w:rsidR="00810AB7" w:rsidRPr="007A5FC2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  <w:r w:rsidRPr="007A5FC2">
        <w:rPr>
          <w:sz w:val="24"/>
          <w:szCs w:val="24"/>
        </w:rPr>
        <w:sym w:font="Symbol" w:char="F0B7"/>
      </w:r>
      <w:r w:rsidRPr="007A5FC2">
        <w:rPr>
          <w:sz w:val="24"/>
          <w:szCs w:val="24"/>
        </w:rPr>
        <w:t xml:space="preserve"> осознание обучающимся ценности, целостности и многообразия окружающего мира, своего места в нём;  </w:t>
      </w:r>
    </w:p>
    <w:p w14:paraId="57F4B736" w14:textId="77777777" w:rsidR="00810AB7" w:rsidRPr="007A5FC2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  <w:r w:rsidRPr="007A5FC2">
        <w:rPr>
          <w:sz w:val="24"/>
          <w:szCs w:val="24"/>
        </w:rPr>
        <w:sym w:font="Symbol" w:char="F0B7"/>
      </w:r>
      <w:r w:rsidRPr="007A5FC2">
        <w:rPr>
          <w:sz w:val="24"/>
          <w:szCs w:val="24"/>
        </w:rPr>
        <w:t xml:space="preserve"> формирование модели безопасного поведения в условиях повседневной жизни и в различных опасных и чрезвычайных ситуациях; </w:t>
      </w:r>
    </w:p>
    <w:p w14:paraId="62257F69" w14:textId="77777777" w:rsidR="00810AB7" w:rsidRPr="007A5FC2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  <w:r w:rsidRPr="007A5FC2">
        <w:rPr>
          <w:sz w:val="24"/>
          <w:szCs w:val="24"/>
        </w:rPr>
        <w:sym w:font="Symbol" w:char="F0B7"/>
      </w:r>
      <w:r w:rsidRPr="007A5FC2">
        <w:rPr>
          <w:sz w:val="24"/>
          <w:szCs w:val="24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социуме; </w:t>
      </w:r>
    </w:p>
    <w:p w14:paraId="5395D575" w14:textId="77777777" w:rsidR="00810AB7" w:rsidRPr="007A5FC2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  <w:r w:rsidRPr="007A5FC2">
        <w:rPr>
          <w:sz w:val="24"/>
          <w:szCs w:val="24"/>
        </w:rPr>
        <w:sym w:font="Symbol" w:char="F0B7"/>
      </w:r>
      <w:r w:rsidRPr="007A5FC2">
        <w:rPr>
          <w:sz w:val="24"/>
          <w:szCs w:val="24"/>
        </w:rPr>
        <w:t xml:space="preserve"> социальная адаптация учащихся с ограниченными возможностями здоровья посредством индивидуализации и дифференциации образовательного процесса; </w:t>
      </w:r>
    </w:p>
    <w:p w14:paraId="362ABC13" w14:textId="77777777" w:rsidR="00810AB7" w:rsidRPr="007A5FC2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  <w:r w:rsidRPr="007A5FC2">
        <w:rPr>
          <w:sz w:val="24"/>
          <w:szCs w:val="24"/>
        </w:rPr>
        <w:lastRenderedPageBreak/>
        <w:sym w:font="Symbol" w:char="F0B7"/>
      </w:r>
      <w:r w:rsidRPr="007A5FC2">
        <w:rPr>
          <w:sz w:val="24"/>
          <w:szCs w:val="24"/>
        </w:rPr>
        <w:t xml:space="preserve"> 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 Основные учебно-воспитательные задачи курса приведены в соответствие с направлениями федерального компонента Государственного стандарта начального общего образования: </w:t>
      </w:r>
    </w:p>
    <w:p w14:paraId="207E0530" w14:textId="77777777" w:rsidR="00810AB7" w:rsidRPr="007A5FC2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  <w:r w:rsidRPr="007A5FC2">
        <w:rPr>
          <w:sz w:val="24"/>
          <w:szCs w:val="24"/>
        </w:rPr>
        <w:sym w:font="Symbol" w:char="F0B7"/>
      </w:r>
      <w:r w:rsidRPr="007A5FC2">
        <w:rPr>
          <w:sz w:val="24"/>
          <w:szCs w:val="24"/>
        </w:rPr>
        <w:t xml:space="preserve"> сохранение и поддержка индивидуальности обучающегося на основе учета его жизненного опыта (опыта городской жизни – с развитой инфраструктурой, с разнообразными источниками информации); </w:t>
      </w:r>
    </w:p>
    <w:p w14:paraId="1D99C593" w14:textId="77777777" w:rsidR="00810AB7" w:rsidRPr="007A5FC2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  <w:r w:rsidRPr="007A5FC2">
        <w:rPr>
          <w:sz w:val="24"/>
          <w:szCs w:val="24"/>
        </w:rPr>
        <w:sym w:font="Symbol" w:char="F0B7"/>
      </w:r>
      <w:r w:rsidRPr="007A5FC2">
        <w:rPr>
          <w:sz w:val="24"/>
          <w:szCs w:val="24"/>
        </w:rPr>
        <w:t xml:space="preserve"> последовательное формирование у обучающихся </w:t>
      </w:r>
      <w:proofErr w:type="spellStart"/>
      <w:r w:rsidRPr="007A5FC2">
        <w:rPr>
          <w:sz w:val="24"/>
          <w:szCs w:val="24"/>
        </w:rPr>
        <w:t>общеучебных</w:t>
      </w:r>
      <w:proofErr w:type="spellEnd"/>
      <w:r w:rsidRPr="007A5FC2">
        <w:rPr>
          <w:sz w:val="24"/>
          <w:szCs w:val="24"/>
        </w:rPr>
        <w:t xml:space="preserve"> умений, основанных на способности обучающимся наблюдать и анализировать, выделять существенные признаки и на их основе проводить обобщение; специальных умений – работа с научно-популярной, справочной литературой и проведение фенологических наблюдений, физических опытов, простейших методов измерений; </w:t>
      </w:r>
    </w:p>
    <w:p w14:paraId="2F3D68A7" w14:textId="77777777" w:rsidR="00810AB7" w:rsidRPr="007A5FC2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  <w:r w:rsidRPr="007A5FC2">
        <w:rPr>
          <w:sz w:val="24"/>
          <w:szCs w:val="24"/>
        </w:rPr>
        <w:sym w:font="Symbol" w:char="F0B7"/>
      </w:r>
      <w:r w:rsidRPr="007A5FC2">
        <w:rPr>
          <w:sz w:val="24"/>
          <w:szCs w:val="24"/>
        </w:rPr>
        <w:t xml:space="preserve"> изучение обучающимся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мира и методах его познания с целью дальнейшего изучения в основной школе естественнонаучных и обществоведческих дисциплин; </w:t>
      </w:r>
    </w:p>
    <w:p w14:paraId="61E496BF" w14:textId="77777777" w:rsidR="00810AB7" w:rsidRPr="007A5FC2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  <w:r w:rsidRPr="007A5FC2">
        <w:rPr>
          <w:sz w:val="24"/>
          <w:szCs w:val="24"/>
        </w:rPr>
        <w:sym w:font="Symbol" w:char="F0B7"/>
      </w:r>
      <w:r w:rsidRPr="007A5FC2">
        <w:rPr>
          <w:sz w:val="24"/>
          <w:szCs w:val="24"/>
        </w:rPr>
        <w:t xml:space="preserve"> воспитание у обучающихся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формирование навыков нравственного поведения в природе, быту, обществе; </w:t>
      </w:r>
    </w:p>
    <w:p w14:paraId="1978138D" w14:textId="77777777" w:rsidR="00810AB7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  <w:r w:rsidRPr="007A5FC2">
        <w:rPr>
          <w:sz w:val="24"/>
          <w:szCs w:val="24"/>
        </w:rPr>
        <w:sym w:font="Symbol" w:char="F0B7"/>
      </w:r>
      <w:r w:rsidRPr="007A5FC2">
        <w:rPr>
          <w:sz w:val="24"/>
          <w:szCs w:val="24"/>
        </w:rPr>
        <w:t xml:space="preserve"> охрана и укрепление психического и физического здоровья обучающихся. </w:t>
      </w:r>
    </w:p>
    <w:p w14:paraId="2E92CCDC" w14:textId="77777777" w:rsidR="00810AB7" w:rsidRDefault="00810AB7" w:rsidP="007D67B9">
      <w:pPr>
        <w:ind w:firstLine="709"/>
        <w:jc w:val="both"/>
        <w:rPr>
          <w:sz w:val="24"/>
          <w:szCs w:val="24"/>
        </w:rPr>
      </w:pPr>
      <w:r w:rsidRPr="007D67B9">
        <w:rPr>
          <w:sz w:val="24"/>
          <w:szCs w:val="24"/>
        </w:rPr>
        <w:t>Учебный предмет «Окружающий мир» входит в предметную область «</w:t>
      </w:r>
      <w:r w:rsidR="007D67B9" w:rsidRPr="007D67B9">
        <w:rPr>
          <w:color w:val="000000"/>
          <w:sz w:val="24"/>
          <w:szCs w:val="24"/>
        </w:rPr>
        <w:t>Обществознание и естествознание»</w:t>
      </w:r>
      <w:r w:rsidRPr="007D67B9">
        <w:rPr>
          <w:sz w:val="24"/>
          <w:szCs w:val="24"/>
        </w:rPr>
        <w:t>, является обязательным для изучения.</w:t>
      </w:r>
    </w:p>
    <w:p w14:paraId="50C9D615" w14:textId="77777777" w:rsidR="007D67B9" w:rsidRPr="007D67B9" w:rsidRDefault="007D67B9" w:rsidP="00810AB7">
      <w:pPr>
        <w:ind w:firstLine="851"/>
        <w:jc w:val="both"/>
        <w:rPr>
          <w:sz w:val="24"/>
          <w:szCs w:val="24"/>
        </w:rPr>
      </w:pPr>
    </w:p>
    <w:p w14:paraId="6A26CC60" w14:textId="77777777" w:rsidR="00810AB7" w:rsidRPr="007D67B9" w:rsidRDefault="00810AB7" w:rsidP="007D67B9">
      <w:pPr>
        <w:pStyle w:val="a5"/>
        <w:ind w:left="0" w:firstLine="708"/>
        <w:jc w:val="both"/>
        <w:rPr>
          <w:sz w:val="24"/>
          <w:szCs w:val="24"/>
        </w:rPr>
      </w:pPr>
      <w:r w:rsidRPr="007D67B9">
        <w:rPr>
          <w:sz w:val="24"/>
          <w:szCs w:val="24"/>
        </w:rPr>
        <w:t xml:space="preserve">Рабочая программа составлена </w:t>
      </w:r>
      <w:proofErr w:type="gramStart"/>
      <w:r w:rsidRPr="007D67B9">
        <w:rPr>
          <w:sz w:val="24"/>
          <w:szCs w:val="24"/>
        </w:rPr>
        <w:t>на  68</w:t>
      </w:r>
      <w:proofErr w:type="gramEnd"/>
      <w:r w:rsidRPr="007D67B9">
        <w:rPr>
          <w:sz w:val="24"/>
          <w:szCs w:val="24"/>
        </w:rPr>
        <w:t xml:space="preserve"> часов (по 2 часа в неделю при 34 учебных неделях).</w:t>
      </w:r>
    </w:p>
    <w:p w14:paraId="6D7B7C87" w14:textId="77777777" w:rsidR="00810AB7" w:rsidRPr="007D67B9" w:rsidRDefault="00810AB7" w:rsidP="00810AB7">
      <w:pPr>
        <w:ind w:firstLine="708"/>
        <w:rPr>
          <w:rFonts w:eastAsiaTheme="minorEastAsia"/>
          <w:sz w:val="24"/>
          <w:szCs w:val="24"/>
        </w:rPr>
      </w:pPr>
    </w:p>
    <w:p w14:paraId="35653856" w14:textId="77777777" w:rsidR="00810AB7" w:rsidRPr="007D67B9" w:rsidRDefault="00810AB7" w:rsidP="00810AB7">
      <w:pPr>
        <w:ind w:firstLine="708"/>
        <w:rPr>
          <w:rFonts w:eastAsiaTheme="minorEastAsia"/>
          <w:sz w:val="24"/>
          <w:szCs w:val="24"/>
        </w:rPr>
      </w:pPr>
      <w:r w:rsidRPr="007D67B9">
        <w:rPr>
          <w:rFonts w:eastAsiaTheme="minorEastAsia"/>
          <w:sz w:val="24"/>
          <w:szCs w:val="24"/>
        </w:rPr>
        <w:t>Рабочая программа включает в себе описание места предмета в учебном плане, планируемые результаты (личностные, метапредметные и предметные достижения обучающихся), содержание учебного предмета, тематическое планирование.</w:t>
      </w:r>
    </w:p>
    <w:p w14:paraId="072F074C" w14:textId="77777777" w:rsidR="00810AB7" w:rsidRPr="007D67B9" w:rsidRDefault="00810AB7" w:rsidP="00810AB7">
      <w:pPr>
        <w:pStyle w:val="a5"/>
        <w:ind w:left="0"/>
        <w:jc w:val="both"/>
        <w:rPr>
          <w:sz w:val="24"/>
          <w:szCs w:val="24"/>
        </w:rPr>
      </w:pPr>
    </w:p>
    <w:p w14:paraId="3237B019" w14:textId="77777777" w:rsidR="00810AB7" w:rsidRDefault="00810AB7" w:rsidP="00810AB7">
      <w:pPr>
        <w:spacing w:line="360" w:lineRule="auto"/>
        <w:ind w:firstLine="709"/>
        <w:jc w:val="both"/>
        <w:rPr>
          <w:sz w:val="24"/>
          <w:szCs w:val="24"/>
        </w:rPr>
      </w:pPr>
    </w:p>
    <w:p w14:paraId="1D6B7F7C" w14:textId="77777777" w:rsidR="002017F0" w:rsidRDefault="002017F0">
      <w:pPr>
        <w:pStyle w:val="a3"/>
        <w:ind w:left="0"/>
        <w:rPr>
          <w:sz w:val="28"/>
        </w:rPr>
      </w:pPr>
    </w:p>
    <w:p w14:paraId="400667B4" w14:textId="77777777" w:rsidR="002017F0" w:rsidRDefault="002017F0">
      <w:pPr>
        <w:pStyle w:val="a3"/>
        <w:spacing w:before="10"/>
        <w:ind w:left="0"/>
        <w:rPr>
          <w:sz w:val="23"/>
        </w:rPr>
      </w:pPr>
    </w:p>
    <w:p w14:paraId="50C52BF2" w14:textId="77777777" w:rsidR="002017F0" w:rsidRDefault="002017F0">
      <w:pPr>
        <w:jc w:val="both"/>
        <w:sectPr w:rsidR="002017F0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14:paraId="3733CEA9" w14:textId="77777777" w:rsidR="002017F0" w:rsidRDefault="002017F0">
      <w:pPr>
        <w:pStyle w:val="a3"/>
        <w:spacing w:before="11"/>
        <w:ind w:left="0"/>
        <w:rPr>
          <w:sz w:val="25"/>
        </w:rPr>
      </w:pPr>
    </w:p>
    <w:p w14:paraId="598C0AE0" w14:textId="77777777" w:rsidR="002017F0" w:rsidRDefault="009C77CA">
      <w:pPr>
        <w:pStyle w:val="11"/>
        <w:ind w:left="1843" w:right="1482"/>
        <w:jc w:val="center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14:paraId="6C8A1946" w14:textId="77777777" w:rsidR="002017F0" w:rsidRDefault="002017F0">
      <w:pPr>
        <w:pStyle w:val="a3"/>
        <w:ind w:left="0"/>
        <w:rPr>
          <w:b/>
        </w:rPr>
      </w:pPr>
    </w:p>
    <w:p w14:paraId="08F893D6" w14:textId="77777777" w:rsidR="002017F0" w:rsidRDefault="009C77CA">
      <w:pPr>
        <w:pStyle w:val="a3"/>
        <w:ind w:right="210" w:firstLine="569"/>
        <w:jc w:val="both"/>
      </w:pP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отводится</w:t>
      </w:r>
      <w:r>
        <w:rPr>
          <w:spacing w:val="-6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  <w:r>
        <w:rPr>
          <w:spacing w:val="-2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классы —</w:t>
      </w:r>
      <w:r>
        <w:rPr>
          <w:spacing w:val="-1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ч. (33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 классы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(34</w:t>
      </w:r>
    </w:p>
    <w:p w14:paraId="434C2087" w14:textId="77777777" w:rsidR="002017F0" w:rsidRDefault="009C77CA">
      <w:pPr>
        <w:pStyle w:val="a3"/>
        <w:spacing w:before="2"/>
        <w:jc w:val="both"/>
      </w:pPr>
      <w:r>
        <w:t>учебные</w:t>
      </w:r>
      <w:r>
        <w:rPr>
          <w:spacing w:val="-5"/>
        </w:rPr>
        <w:t xml:space="preserve"> </w:t>
      </w:r>
      <w:r>
        <w:t>недели).</w:t>
      </w:r>
    </w:p>
    <w:p w14:paraId="5A88C630" w14:textId="77777777" w:rsidR="002017F0" w:rsidRDefault="002017F0">
      <w:pPr>
        <w:pStyle w:val="a3"/>
        <w:ind w:left="0"/>
      </w:pPr>
    </w:p>
    <w:p w14:paraId="4C2815E6" w14:textId="77777777" w:rsidR="002017F0" w:rsidRDefault="002017F0" w:rsidP="009C77CA">
      <w:pPr>
        <w:pStyle w:val="a5"/>
        <w:tabs>
          <w:tab w:val="left" w:pos="943"/>
        </w:tabs>
        <w:ind w:left="681" w:right="106" w:firstLine="0"/>
        <w:rPr>
          <w:sz w:val="26"/>
        </w:rPr>
      </w:pPr>
    </w:p>
    <w:sectPr w:rsidR="002017F0" w:rsidSect="002017F0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CD4"/>
    <w:multiLevelType w:val="hybridMultilevel"/>
    <w:tmpl w:val="C4F215E0"/>
    <w:lvl w:ilvl="0" w:tplc="9B86133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3123FA8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7F8448AA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21365C4C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3D206DFC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F1C6C5A8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59686D82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889A13DA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DBC6FC3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61E2285"/>
    <w:multiLevelType w:val="hybridMultilevel"/>
    <w:tmpl w:val="20E09108"/>
    <w:lvl w:ilvl="0" w:tplc="775C8F32">
      <w:start w:val="1"/>
      <w:numFmt w:val="decimal"/>
      <w:lvlText w:val="%1)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8E2A7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9C7A7E0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D876E992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0ADABB4C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F7FC0EC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6CCAFC32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D23836F8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34D43AD0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BA12211"/>
    <w:multiLevelType w:val="hybridMultilevel"/>
    <w:tmpl w:val="99EC81E6"/>
    <w:lvl w:ilvl="0" w:tplc="FA623496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04DDFA">
      <w:start w:val="1"/>
      <w:numFmt w:val="decimal"/>
      <w:lvlText w:val="%2."/>
      <w:lvlJc w:val="left"/>
      <w:pPr>
        <w:ind w:left="11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430517C">
      <w:numFmt w:val="bullet"/>
      <w:lvlText w:val="•"/>
      <w:lvlJc w:val="left"/>
      <w:pPr>
        <w:ind w:left="1905" w:hanging="288"/>
      </w:pPr>
      <w:rPr>
        <w:rFonts w:hint="default"/>
        <w:lang w:val="ru-RU" w:eastAsia="en-US" w:bidi="ar-SA"/>
      </w:rPr>
    </w:lvl>
    <w:lvl w:ilvl="3" w:tplc="685C29C4">
      <w:numFmt w:val="bullet"/>
      <w:lvlText w:val="•"/>
      <w:lvlJc w:val="left"/>
      <w:pPr>
        <w:ind w:left="2970" w:hanging="288"/>
      </w:pPr>
      <w:rPr>
        <w:rFonts w:hint="default"/>
        <w:lang w:val="ru-RU" w:eastAsia="en-US" w:bidi="ar-SA"/>
      </w:rPr>
    </w:lvl>
    <w:lvl w:ilvl="4" w:tplc="ACFCEEFA">
      <w:numFmt w:val="bullet"/>
      <w:lvlText w:val="•"/>
      <w:lvlJc w:val="left"/>
      <w:pPr>
        <w:ind w:left="4035" w:hanging="288"/>
      </w:pPr>
      <w:rPr>
        <w:rFonts w:hint="default"/>
        <w:lang w:val="ru-RU" w:eastAsia="en-US" w:bidi="ar-SA"/>
      </w:rPr>
    </w:lvl>
    <w:lvl w:ilvl="5" w:tplc="94388D00">
      <w:numFmt w:val="bullet"/>
      <w:lvlText w:val="•"/>
      <w:lvlJc w:val="left"/>
      <w:pPr>
        <w:ind w:left="5100" w:hanging="288"/>
      </w:pPr>
      <w:rPr>
        <w:rFonts w:hint="default"/>
        <w:lang w:val="ru-RU" w:eastAsia="en-US" w:bidi="ar-SA"/>
      </w:rPr>
    </w:lvl>
    <w:lvl w:ilvl="6" w:tplc="C024D4AA">
      <w:numFmt w:val="bullet"/>
      <w:lvlText w:val="•"/>
      <w:lvlJc w:val="left"/>
      <w:pPr>
        <w:ind w:left="6165" w:hanging="288"/>
      </w:pPr>
      <w:rPr>
        <w:rFonts w:hint="default"/>
        <w:lang w:val="ru-RU" w:eastAsia="en-US" w:bidi="ar-SA"/>
      </w:rPr>
    </w:lvl>
    <w:lvl w:ilvl="7" w:tplc="3A88FE5C">
      <w:numFmt w:val="bullet"/>
      <w:lvlText w:val="•"/>
      <w:lvlJc w:val="left"/>
      <w:pPr>
        <w:ind w:left="7230" w:hanging="288"/>
      </w:pPr>
      <w:rPr>
        <w:rFonts w:hint="default"/>
        <w:lang w:val="ru-RU" w:eastAsia="en-US" w:bidi="ar-SA"/>
      </w:rPr>
    </w:lvl>
    <w:lvl w:ilvl="8" w:tplc="AEC2B512">
      <w:numFmt w:val="bullet"/>
      <w:lvlText w:val="•"/>
      <w:lvlJc w:val="left"/>
      <w:pPr>
        <w:ind w:left="8296" w:hanging="288"/>
      </w:pPr>
      <w:rPr>
        <w:rFonts w:hint="default"/>
        <w:lang w:val="ru-RU" w:eastAsia="en-US" w:bidi="ar-SA"/>
      </w:rPr>
    </w:lvl>
  </w:abstractNum>
  <w:num w:numId="1" w16cid:durableId="711537342">
    <w:abstractNumId w:val="2"/>
  </w:num>
  <w:num w:numId="2" w16cid:durableId="1805467651">
    <w:abstractNumId w:val="0"/>
  </w:num>
  <w:num w:numId="3" w16cid:durableId="108711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F0"/>
    <w:rsid w:val="00174DFA"/>
    <w:rsid w:val="002017F0"/>
    <w:rsid w:val="00260AE5"/>
    <w:rsid w:val="007D67B9"/>
    <w:rsid w:val="00810AB7"/>
    <w:rsid w:val="009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B2DB"/>
  <w15:docId w15:val="{E1AEA167-C7D1-48BF-B770-3377A4F9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17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7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17F0"/>
    <w:pPr>
      <w:ind w:left="112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2017F0"/>
    <w:pPr>
      <w:ind w:left="112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2017F0"/>
    <w:pPr>
      <w:spacing w:before="73"/>
      <w:ind w:left="1843" w:right="184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2017F0"/>
    <w:pPr>
      <w:ind w:left="832" w:hanging="360"/>
    </w:pPr>
  </w:style>
  <w:style w:type="paragraph" w:customStyle="1" w:styleId="TableParagraph">
    <w:name w:val="Table Paragraph"/>
    <w:basedOn w:val="a"/>
    <w:uiPriority w:val="1"/>
    <w:qFormat/>
    <w:rsid w:val="002017F0"/>
  </w:style>
  <w:style w:type="character" w:customStyle="1" w:styleId="fontstyle01">
    <w:name w:val="fontstyle01"/>
    <w:rsid w:val="00260AE5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styleId="a6">
    <w:name w:val="Hyperlink"/>
    <w:basedOn w:val="a0"/>
    <w:uiPriority w:val="99"/>
    <w:unhideWhenUsed/>
    <w:rsid w:val="00810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2023-09-30T18:51:00Z</dcterms:created>
  <dcterms:modified xsi:type="dcterms:W3CDTF">2023-09-30T18:51:00Z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2023-09-20T00:00:00Z</vt:filetime>
  </property>
</Properties>
</file>