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3B545" w14:textId="77777777" w:rsidR="00861417" w:rsidRDefault="00861417" w:rsidP="00D17280">
      <w:pPr>
        <w:pStyle w:val="1"/>
        <w:jc w:val="center"/>
        <w:rPr>
          <w:b/>
        </w:rPr>
      </w:pPr>
      <w:bookmarkStart w:id="0" w:name="_Toc139358023"/>
      <w:bookmarkStart w:id="1" w:name="_Toc142903356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8D07A4" wp14:editId="426AEE9A">
            <wp:simplePos x="0" y="0"/>
            <wp:positionH relativeFrom="column">
              <wp:posOffset>-140335</wp:posOffset>
            </wp:positionH>
            <wp:positionV relativeFrom="paragraph">
              <wp:posOffset>-6985</wp:posOffset>
            </wp:positionV>
            <wp:extent cx="6840774" cy="93916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774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E1B58" w14:textId="77777777" w:rsidR="00861417" w:rsidRDefault="00861417" w:rsidP="00D17280">
      <w:pPr>
        <w:pStyle w:val="1"/>
        <w:jc w:val="center"/>
        <w:rPr>
          <w:b/>
        </w:rPr>
      </w:pPr>
    </w:p>
    <w:p w14:paraId="152BBB70" w14:textId="77777777" w:rsidR="00861417" w:rsidRDefault="00861417" w:rsidP="00D17280">
      <w:pPr>
        <w:pStyle w:val="1"/>
        <w:jc w:val="center"/>
        <w:rPr>
          <w:b/>
        </w:rPr>
      </w:pPr>
    </w:p>
    <w:p w14:paraId="49C28191" w14:textId="77777777" w:rsidR="00861417" w:rsidRDefault="00861417" w:rsidP="00D17280">
      <w:pPr>
        <w:pStyle w:val="1"/>
        <w:jc w:val="center"/>
        <w:rPr>
          <w:b/>
        </w:rPr>
      </w:pPr>
    </w:p>
    <w:p w14:paraId="45F17543" w14:textId="77777777" w:rsidR="00861417" w:rsidRDefault="00861417" w:rsidP="00D17280">
      <w:pPr>
        <w:pStyle w:val="1"/>
        <w:jc w:val="center"/>
        <w:rPr>
          <w:b/>
        </w:rPr>
      </w:pPr>
    </w:p>
    <w:p w14:paraId="5B2C6028" w14:textId="77777777" w:rsidR="00861417" w:rsidRDefault="00861417" w:rsidP="00D17280">
      <w:pPr>
        <w:pStyle w:val="1"/>
        <w:jc w:val="center"/>
        <w:rPr>
          <w:b/>
        </w:rPr>
      </w:pPr>
    </w:p>
    <w:p w14:paraId="5071D00C" w14:textId="77777777" w:rsidR="00861417" w:rsidRDefault="00861417" w:rsidP="00D17280">
      <w:pPr>
        <w:pStyle w:val="1"/>
        <w:jc w:val="center"/>
        <w:rPr>
          <w:b/>
        </w:rPr>
      </w:pPr>
    </w:p>
    <w:p w14:paraId="39473D51" w14:textId="77777777" w:rsidR="00861417" w:rsidRDefault="00861417" w:rsidP="00D17280">
      <w:pPr>
        <w:pStyle w:val="1"/>
        <w:jc w:val="center"/>
        <w:rPr>
          <w:b/>
        </w:rPr>
      </w:pPr>
    </w:p>
    <w:p w14:paraId="7D0827E9" w14:textId="77777777" w:rsidR="00861417" w:rsidRDefault="00861417" w:rsidP="00D17280">
      <w:pPr>
        <w:pStyle w:val="1"/>
        <w:jc w:val="center"/>
        <w:rPr>
          <w:b/>
        </w:rPr>
      </w:pPr>
    </w:p>
    <w:p w14:paraId="3CF00D88" w14:textId="77777777" w:rsidR="00861417" w:rsidRDefault="00861417" w:rsidP="00D17280">
      <w:pPr>
        <w:pStyle w:val="1"/>
        <w:jc w:val="center"/>
        <w:rPr>
          <w:b/>
        </w:rPr>
      </w:pPr>
    </w:p>
    <w:p w14:paraId="6043E5DB" w14:textId="77777777" w:rsidR="00861417" w:rsidRDefault="00861417" w:rsidP="00D17280">
      <w:pPr>
        <w:pStyle w:val="1"/>
        <w:jc w:val="center"/>
        <w:rPr>
          <w:b/>
        </w:rPr>
      </w:pPr>
    </w:p>
    <w:p w14:paraId="27D5FF64" w14:textId="77777777" w:rsidR="00861417" w:rsidRDefault="00861417" w:rsidP="00D17280">
      <w:pPr>
        <w:pStyle w:val="1"/>
        <w:jc w:val="center"/>
        <w:rPr>
          <w:b/>
        </w:rPr>
      </w:pPr>
    </w:p>
    <w:p w14:paraId="57B36A55" w14:textId="77777777" w:rsidR="00861417" w:rsidRDefault="00861417" w:rsidP="00D17280">
      <w:pPr>
        <w:pStyle w:val="1"/>
        <w:jc w:val="center"/>
        <w:rPr>
          <w:b/>
        </w:rPr>
      </w:pPr>
    </w:p>
    <w:p w14:paraId="190311E7" w14:textId="77777777" w:rsidR="00861417" w:rsidRDefault="00861417" w:rsidP="00D17280">
      <w:pPr>
        <w:pStyle w:val="1"/>
        <w:jc w:val="center"/>
        <w:rPr>
          <w:b/>
        </w:rPr>
      </w:pPr>
    </w:p>
    <w:p w14:paraId="25D28849" w14:textId="77777777" w:rsidR="00861417" w:rsidRDefault="00861417" w:rsidP="00D17280">
      <w:pPr>
        <w:pStyle w:val="1"/>
        <w:jc w:val="center"/>
        <w:rPr>
          <w:b/>
        </w:rPr>
      </w:pPr>
    </w:p>
    <w:p w14:paraId="18C3294C" w14:textId="77777777" w:rsidR="00861417" w:rsidRDefault="00861417" w:rsidP="00D17280">
      <w:pPr>
        <w:pStyle w:val="1"/>
        <w:jc w:val="center"/>
        <w:rPr>
          <w:b/>
        </w:rPr>
      </w:pPr>
    </w:p>
    <w:p w14:paraId="1213F4BF" w14:textId="77777777" w:rsidR="00861417" w:rsidRDefault="00861417" w:rsidP="00D17280">
      <w:pPr>
        <w:pStyle w:val="1"/>
        <w:jc w:val="center"/>
        <w:rPr>
          <w:b/>
        </w:rPr>
      </w:pPr>
    </w:p>
    <w:p w14:paraId="22A0F657" w14:textId="77777777" w:rsidR="00861417" w:rsidRDefault="00861417" w:rsidP="00D17280">
      <w:pPr>
        <w:pStyle w:val="1"/>
        <w:jc w:val="center"/>
        <w:rPr>
          <w:b/>
        </w:rPr>
      </w:pPr>
    </w:p>
    <w:p w14:paraId="14172EDE" w14:textId="77777777" w:rsidR="00861417" w:rsidRDefault="00861417" w:rsidP="00D17280">
      <w:pPr>
        <w:pStyle w:val="1"/>
        <w:jc w:val="center"/>
        <w:rPr>
          <w:b/>
        </w:rPr>
      </w:pPr>
    </w:p>
    <w:p w14:paraId="586DA428" w14:textId="77777777" w:rsidR="00861417" w:rsidRDefault="00861417" w:rsidP="00D17280">
      <w:pPr>
        <w:pStyle w:val="1"/>
        <w:jc w:val="center"/>
        <w:rPr>
          <w:b/>
        </w:rPr>
      </w:pPr>
    </w:p>
    <w:p w14:paraId="013F8480" w14:textId="77777777" w:rsidR="00861417" w:rsidRDefault="00861417" w:rsidP="00D17280">
      <w:pPr>
        <w:pStyle w:val="1"/>
        <w:jc w:val="center"/>
        <w:rPr>
          <w:b/>
        </w:rPr>
      </w:pPr>
    </w:p>
    <w:p w14:paraId="7CCAE08A" w14:textId="77777777" w:rsidR="00D17280" w:rsidRDefault="00D17280" w:rsidP="00D17280">
      <w:pPr>
        <w:pStyle w:val="1"/>
        <w:jc w:val="center"/>
        <w:rPr>
          <w:b/>
        </w:rPr>
      </w:pPr>
      <w:r w:rsidRPr="00D17280">
        <w:rPr>
          <w:b/>
        </w:rPr>
        <w:lastRenderedPageBreak/>
        <w:t>ПОЯСНИТЕЛЬНАЯ ЗАПИСК</w:t>
      </w:r>
      <w:bookmarkEnd w:id="0"/>
      <w:r w:rsidRPr="00D17280">
        <w:rPr>
          <w:b/>
        </w:rPr>
        <w:t>А</w:t>
      </w:r>
      <w:bookmarkEnd w:id="1"/>
    </w:p>
    <w:p w14:paraId="0E14F743" w14:textId="77777777" w:rsidR="009621F0" w:rsidRDefault="009621F0" w:rsidP="009621F0">
      <w:pPr>
        <w:spacing w:after="20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учебному предмету «Математика» разработана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основе следующих документов:</w:t>
      </w:r>
    </w:p>
    <w:p w14:paraId="555E7E5C" w14:textId="77777777" w:rsidR="009621F0" w:rsidRDefault="009621F0" w:rsidP="009621F0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 Министерства образования и науки Российской Федерации от 19 декабря 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14:paraId="25227208" w14:textId="77777777" w:rsidR="009621F0" w:rsidRDefault="009621F0" w:rsidP="009621F0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 Министерства просвещения Российской Федерации от 31 мая 2021 г. № 286 «Об утверждении федерального государственного образовательного стандарта начального общего образования»; </w:t>
      </w:r>
    </w:p>
    <w:p w14:paraId="357D51E2" w14:textId="77777777" w:rsidR="009621F0" w:rsidRDefault="009621F0" w:rsidP="009621F0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 Министерства просвещения Российской Федерации от 24 ноября 2022 г.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здоровья»;</w:t>
      </w:r>
    </w:p>
    <w:p w14:paraId="23BB0EB0" w14:textId="77777777" w:rsidR="009621F0" w:rsidRDefault="009621F0" w:rsidP="009621F0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 Министерства просвещения Российской Федерации от 11 февраля 2022 г. № 69 «О внесении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22.03.2022 г. № 155»;</w:t>
      </w:r>
    </w:p>
    <w:p w14:paraId="5A2F49A2" w14:textId="77777777" w:rsidR="009621F0" w:rsidRDefault="009621F0" w:rsidP="009621F0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Постановления 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14:paraId="6328A191" w14:textId="77777777" w:rsidR="009621F0" w:rsidRDefault="009621F0" w:rsidP="009621F0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АОП НОО  МОУ Петровской СОШ  (  утв. приказом  от  31.08.2023 года   №255 о.д.):</w:t>
      </w:r>
    </w:p>
    <w:p w14:paraId="28CB3016" w14:textId="77777777" w:rsidR="009621F0" w:rsidRDefault="009621F0" w:rsidP="009621F0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АОП НОО, ЗПР вариант   7.2</w:t>
      </w:r>
    </w:p>
    <w:p w14:paraId="160091DD" w14:textId="77777777" w:rsidR="009621F0" w:rsidRPr="009621F0" w:rsidRDefault="009621F0" w:rsidP="009621F0"/>
    <w:p w14:paraId="2EE884E8" w14:textId="77777777" w:rsidR="00D17280" w:rsidRPr="002A1C72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В начальной школе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 Изучение математики в начальной школе направлено на достижение следующих </w:t>
      </w:r>
      <w:r w:rsidRPr="002A1C72">
        <w:rPr>
          <w:i/>
          <w:sz w:val="24"/>
          <w:szCs w:val="24"/>
        </w:rPr>
        <w:t>образовательных,</w:t>
      </w:r>
      <w:r w:rsidRPr="002A1C72">
        <w:rPr>
          <w:sz w:val="24"/>
          <w:szCs w:val="24"/>
        </w:rPr>
        <w:t xml:space="preserve"> </w:t>
      </w:r>
      <w:r w:rsidRPr="002A1C72">
        <w:rPr>
          <w:i/>
          <w:sz w:val="24"/>
          <w:szCs w:val="24"/>
        </w:rPr>
        <w:t>развивающих целей</w:t>
      </w:r>
      <w:r w:rsidRPr="002A1C72">
        <w:rPr>
          <w:sz w:val="24"/>
          <w:szCs w:val="24"/>
        </w:rPr>
        <w:t xml:space="preserve">, а также </w:t>
      </w:r>
      <w:r w:rsidRPr="002A1C72">
        <w:rPr>
          <w:i/>
          <w:sz w:val="24"/>
          <w:szCs w:val="24"/>
        </w:rPr>
        <w:t>целей воспитания</w:t>
      </w:r>
      <w:r w:rsidRPr="002A1C72">
        <w:rPr>
          <w:sz w:val="24"/>
          <w:szCs w:val="24"/>
        </w:rPr>
        <w:t>:</w:t>
      </w:r>
    </w:p>
    <w:p w14:paraId="293F85E9" w14:textId="77777777" w:rsidR="00D17280" w:rsidRPr="002A1C72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1. Освоение начальных математических знаний 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14:paraId="0500F605" w14:textId="77777777" w:rsidR="00D17280" w:rsidRPr="002A1C72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2.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 «больше-меньше», «равно-неравно», «порядок»), смысла арифметических действий, зависимостей (работа, движение, продолжительность события). </w:t>
      </w:r>
    </w:p>
    <w:p w14:paraId="10EABE0A" w14:textId="77777777" w:rsidR="00D17280" w:rsidRPr="002A1C72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3. 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</w:t>
      </w:r>
      <w:r w:rsidRPr="002A1C72">
        <w:rPr>
          <w:sz w:val="24"/>
          <w:szCs w:val="24"/>
        </w:rPr>
        <w:lastRenderedPageBreak/>
        <w:t xml:space="preserve">речи; умение строить рассуждения, выбирать аргументацию, различать верные (истинные) и неверные (ложные) утверждения, вести поиск информации (примеров, оснований для упорядочения, вариантов и др.). </w:t>
      </w:r>
    </w:p>
    <w:p w14:paraId="18893D28" w14:textId="77777777" w:rsidR="002A1C72" w:rsidRDefault="00D17280" w:rsidP="002A1C72">
      <w:pPr>
        <w:pStyle w:val="a3"/>
        <w:spacing w:before="0" w:after="0" w:line="360" w:lineRule="auto"/>
        <w:ind w:right="154" w:firstLine="709"/>
      </w:pPr>
      <w:r w:rsidRPr="002A1C72">
        <w:rPr>
          <w:sz w:val="24"/>
          <w:szCs w:val="24"/>
        </w:rPr>
        <w:t>4. Становление учебно-познавательных мотивов и интереса к изучению математики и 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понятиях; прочных навыков использования математических знаний в повседневной жизни.</w:t>
      </w:r>
      <w:r w:rsidR="002A1C72" w:rsidRPr="002A1C72">
        <w:t xml:space="preserve"> </w:t>
      </w:r>
    </w:p>
    <w:p w14:paraId="63FBF1DC" w14:textId="77777777" w:rsidR="00E14C51" w:rsidRPr="00E14C51" w:rsidRDefault="00E14C51" w:rsidP="00E14C51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E14C51">
        <w:rPr>
          <w:sz w:val="24"/>
          <w:szCs w:val="24"/>
        </w:rPr>
        <w:t>Учащиеся с задержкой психического развития (ЗПР) обучаются по общеобразовательной программе. Особенности их обучению происходят за счет применения специальных методик, подходов, а также за счет постоянной психолого-педагогической помощи.</w:t>
      </w:r>
    </w:p>
    <w:p w14:paraId="537A65F4" w14:textId="77777777" w:rsidR="00D17280" w:rsidRPr="002A1C72" w:rsidRDefault="002A1C72" w:rsidP="002A1C72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>Особенностью рабочей программы по предм</w:t>
      </w:r>
      <w:r w:rsidR="00E14C51">
        <w:rPr>
          <w:sz w:val="24"/>
          <w:szCs w:val="24"/>
        </w:rPr>
        <w:t xml:space="preserve">ету является введение </w:t>
      </w:r>
      <w:r w:rsidRPr="002A1C72">
        <w:rPr>
          <w:sz w:val="24"/>
          <w:szCs w:val="24"/>
        </w:rPr>
        <w:t>коррекционной работы, ориентированной на удовлетворение особых образовательных потребностей обучающихся с ЗПР</w:t>
      </w:r>
    </w:p>
    <w:p w14:paraId="19A62419" w14:textId="77777777" w:rsidR="002A1C72" w:rsidRPr="002A1C72" w:rsidRDefault="002A1C72" w:rsidP="002A1C72">
      <w:pPr>
        <w:pStyle w:val="a3"/>
        <w:spacing w:before="0" w:after="0" w:line="360" w:lineRule="auto"/>
        <w:ind w:right="154" w:firstLine="709"/>
        <w:jc w:val="center"/>
        <w:rPr>
          <w:b/>
          <w:sz w:val="24"/>
          <w:szCs w:val="24"/>
        </w:rPr>
      </w:pPr>
      <w:r w:rsidRPr="002A1C72">
        <w:rPr>
          <w:b/>
        </w:rPr>
        <w:t>Общая характеристика учебного предмета</w:t>
      </w:r>
    </w:p>
    <w:p w14:paraId="15C3A07C" w14:textId="77777777" w:rsidR="002A1C72" w:rsidRPr="002A1C72" w:rsidRDefault="002A1C72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</w:p>
    <w:p w14:paraId="0CF080E1" w14:textId="77777777" w:rsidR="00D17280" w:rsidRPr="002A1C72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>Особенности познавательной деятельности и интеллектуального развития детей с ЗПР определяют специфику изучения предмета</w:t>
      </w:r>
      <w:r w:rsidR="002A1C72">
        <w:rPr>
          <w:sz w:val="24"/>
          <w:szCs w:val="24"/>
        </w:rPr>
        <w:t xml:space="preserve"> «Математика»</w:t>
      </w:r>
      <w:r w:rsidRPr="002A1C72">
        <w:rPr>
          <w:sz w:val="24"/>
          <w:szCs w:val="24"/>
        </w:rPr>
        <w:t xml:space="preserve">. Как правило обучающиеся с ЗПР не проявляют достаточной познавательной активности и стойкого интереса к учебным заданиям, они не могут обдумывать и планировать предстоящую работу, следить за правильностью выполнения задания, у них нет стремления к улучшению результата. </w:t>
      </w:r>
    </w:p>
    <w:p w14:paraId="018CE453" w14:textId="77777777" w:rsidR="00D17280" w:rsidRPr="002A1C72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>Трудности пространственной ориентировки замедляют формирование знаний и представлений о нумерации чисел, числовой последовательности, затрудняют использование математических знаков «&lt;» (меньше) и «&gt;» (больше), освоение разрядов многозначных чисел, геометрического материала (чертежно-графических навыков и использования чертежно-измерительных средств).</w:t>
      </w:r>
    </w:p>
    <w:p w14:paraId="151FFA8E" w14:textId="77777777" w:rsidR="00D17280" w:rsidRPr="002A1C72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>Недостаточность развития словесно-логического мышления, логических операция анализа, синтеза, классификации, сравнения, обобщения, абстрагирования приводят к значительным трудностям в решении арифметических задач. Обучающиеся с ЗПР не всегда точно понимают смысл вопроса задачи, выбирают неверно действие для решения, могут «играть» с числами, не соотносят искомые и известные данные, не видят математических зависимостей. Инертность, замедленность и малоподвижность мыслительных процессов затрудняют формирование вычислительных навыков, использования правила порядка арифметических действий, алгоритма приема письменных вычислений. С трудом осваиваются и применяются учениками с ЗПР знания табличного умножения и деления, правила деления и умножения на ноль, внетабличное деление.</w:t>
      </w:r>
    </w:p>
    <w:p w14:paraId="06DBC81F" w14:textId="77777777" w:rsidR="00D17280" w:rsidRPr="002A1C72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В программу учебного предмета «Математика» введены специальные разделы, направленные на коррекцию и сглаживание обозначенных трудностей, предусмотрены </w:t>
      </w:r>
      <w:r w:rsidRPr="002A1C72">
        <w:rPr>
          <w:sz w:val="24"/>
          <w:szCs w:val="24"/>
        </w:rPr>
        <w:lastRenderedPageBreak/>
        <w:t xml:space="preserve">специальные подходы и виды деятельности, способствующие устранению или уменьшению затруднений. </w:t>
      </w:r>
    </w:p>
    <w:p w14:paraId="38990486" w14:textId="77777777" w:rsidR="00D17280" w:rsidRPr="002A1C72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>В первую очередь предусмотрена адаптация объема и сложности материала к познавательным возможностям учеников. Для этого произведен отбор содержания учебного материала и адаптация видов деятельности обучающихся с ЗПР, а также предусматривается возможность предъявления дозированной помощи и/или использование руководящего контроля педагога. Трудные для усвоения темы детализируются, а учебный материал предъявляется небольшими дозами. Для лучшего закрепления материала и автоматизации навыков широко используются различные смысловые и визуальные опоры, увеличивается объем заданий на закрепление.  Большое внимание уделяется практической работе и предметно-практическому оперированию, отработке алгоритмов работы с правилом, письменных приемов вычислений и т.д.</w:t>
      </w:r>
    </w:p>
    <w:p w14:paraId="614F4DCD" w14:textId="77777777" w:rsidR="00D17280" w:rsidRPr="002A1C72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 Изучение курса математики сопровождается использованием заданий и упражнений, направленных на коррекцию и развитие мыслительных операций и логических действий, активизацию познавательных процессов. Отбор содержания учебного материала основан на принципе соблюдения обязательного минимума объема и сложности. Использование на уроках различных видов помощи способствует более прочному закреплению материала и постепенному переходу к продуктивной самостоятельной деятельности. </w:t>
      </w:r>
    </w:p>
    <w:p w14:paraId="3A688DC9" w14:textId="77777777" w:rsidR="00D17280" w:rsidRPr="002A1C72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В основе конструирования содержания и отбора планируемых результатов лежат следующие ценности математики, коррелирующие со становлением личности обучающегося с ЗПР: </w:t>
      </w:r>
    </w:p>
    <w:p w14:paraId="58142977" w14:textId="77777777" w:rsidR="00D17280" w:rsidRPr="002A1C72" w:rsidRDefault="00D17280" w:rsidP="00D17280">
      <w:pPr>
        <w:pStyle w:val="a3"/>
        <w:numPr>
          <w:ilvl w:val="0"/>
          <w:numId w:val="1"/>
        </w:numPr>
        <w:spacing w:before="0" w:after="0" w:line="360" w:lineRule="auto"/>
        <w:ind w:left="284" w:right="154"/>
        <w:rPr>
          <w:sz w:val="24"/>
          <w:szCs w:val="24"/>
        </w:rPr>
      </w:pPr>
      <w:r w:rsidRPr="002A1C72">
        <w:rPr>
          <w:sz w:val="24"/>
          <w:szCs w:val="24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(хронология событий, протяжённость по времени, образование целого из частей, изменение формы, размера и т.д.);</w:t>
      </w:r>
    </w:p>
    <w:p w14:paraId="1887A515" w14:textId="77777777" w:rsidR="00D17280" w:rsidRPr="002A1C72" w:rsidRDefault="00D17280" w:rsidP="00D17280">
      <w:pPr>
        <w:pStyle w:val="a3"/>
        <w:numPr>
          <w:ilvl w:val="0"/>
          <w:numId w:val="1"/>
        </w:numPr>
        <w:spacing w:before="0" w:after="0" w:line="360" w:lineRule="auto"/>
        <w:ind w:left="284" w:right="154"/>
        <w:rPr>
          <w:sz w:val="24"/>
          <w:szCs w:val="24"/>
        </w:rPr>
      </w:pPr>
      <w:r w:rsidRPr="002A1C72">
        <w:rPr>
          <w:sz w:val="24"/>
          <w:szCs w:val="24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26D4CADB" w14:textId="77777777" w:rsidR="00D17280" w:rsidRPr="002A1C72" w:rsidRDefault="00D17280" w:rsidP="00D17280">
      <w:pPr>
        <w:pStyle w:val="a3"/>
        <w:numPr>
          <w:ilvl w:val="0"/>
          <w:numId w:val="1"/>
        </w:numPr>
        <w:spacing w:before="0" w:after="0" w:line="360" w:lineRule="auto"/>
        <w:ind w:left="284" w:right="154"/>
        <w:rPr>
          <w:sz w:val="24"/>
          <w:szCs w:val="24"/>
        </w:rPr>
      </w:pPr>
      <w:r w:rsidRPr="002A1C72">
        <w:rPr>
          <w:sz w:val="24"/>
          <w:szCs w:val="24"/>
        </w:rPr>
        <w:t>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 предположения).</w:t>
      </w:r>
    </w:p>
    <w:p w14:paraId="4C76FE30" w14:textId="77777777" w:rsidR="00D17280" w:rsidRPr="002A1C72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>Планируемые результаты содержат допустимые виды помощи обучающимся с ЗПР, которые предъявляются при необходимости.</w:t>
      </w:r>
    </w:p>
    <w:p w14:paraId="0C024DFC" w14:textId="77777777" w:rsidR="00D17280" w:rsidRPr="002A1C72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Младшие школьники проявляют интерес к математической сущности предметов и явлений окружающей жизни — возможности их измерить, определить величину, форму, выявить зависимости и закономерности их расположения во времени и в пространстве. Осознанию </w:t>
      </w:r>
      <w:r w:rsidRPr="002A1C72">
        <w:rPr>
          <w:sz w:val="24"/>
          <w:szCs w:val="24"/>
        </w:rPr>
        <w:lastRenderedPageBreak/>
        <w:t>обучающимся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информации, в том числе и графическими (таблица, диаграмма, схема).</w:t>
      </w:r>
    </w:p>
    <w:p w14:paraId="4F766828" w14:textId="77777777" w:rsidR="00D17280" w:rsidRDefault="00D17280" w:rsidP="00D17280">
      <w:pPr>
        <w:pStyle w:val="a3"/>
        <w:spacing w:before="0" w:after="0" w:line="360" w:lineRule="auto"/>
        <w:ind w:right="154" w:firstLine="709"/>
        <w:rPr>
          <w:sz w:val="24"/>
          <w:szCs w:val="24"/>
        </w:rPr>
      </w:pPr>
      <w:r w:rsidRPr="002A1C72">
        <w:rPr>
          <w:sz w:val="24"/>
          <w:szCs w:val="24"/>
        </w:rPr>
        <w:t>В начальной школе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14:paraId="0C86956F" w14:textId="77777777" w:rsidR="005A582A" w:rsidRPr="005A582A" w:rsidRDefault="005A582A" w:rsidP="005A582A">
      <w:pPr>
        <w:pStyle w:val="a3"/>
        <w:spacing w:before="0" w:after="0" w:line="360" w:lineRule="auto"/>
        <w:ind w:right="154" w:firstLine="709"/>
        <w:jc w:val="center"/>
        <w:rPr>
          <w:b/>
          <w:sz w:val="24"/>
          <w:szCs w:val="24"/>
        </w:rPr>
      </w:pPr>
      <w:r w:rsidRPr="005A582A">
        <w:rPr>
          <w:b/>
        </w:rPr>
        <w:t>Описание места учебного предмета в учебном плане</w:t>
      </w:r>
    </w:p>
    <w:p w14:paraId="221F8111" w14:textId="77777777" w:rsidR="00D17280" w:rsidRPr="002A1C72" w:rsidRDefault="00D17280" w:rsidP="00D17280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 федеральном учебном плане на изучение математики в каждом классе начальной школы отводится 4 часа в неделю, всего 672 часов. Из них в 3 классе — 136 часов.</w:t>
      </w:r>
    </w:p>
    <w:p w14:paraId="2DA7366E" w14:textId="77777777" w:rsidR="00D17280" w:rsidRPr="002A1C72" w:rsidRDefault="00D17280" w:rsidP="00D1728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2DFD7DB" w14:textId="77777777" w:rsidR="00D17280" w:rsidRPr="002A1C72" w:rsidRDefault="00D17280" w:rsidP="00131D74">
      <w:pPr>
        <w:pStyle w:val="1"/>
        <w:jc w:val="center"/>
        <w:rPr>
          <w:rFonts w:cs="Times New Roman"/>
          <w:b/>
          <w:sz w:val="24"/>
          <w:szCs w:val="24"/>
        </w:rPr>
      </w:pPr>
      <w:bookmarkStart w:id="2" w:name="_Toc142903357"/>
      <w:r w:rsidRPr="002A1C72">
        <w:rPr>
          <w:rFonts w:cs="Times New Roman"/>
          <w:b/>
          <w:sz w:val="24"/>
          <w:szCs w:val="24"/>
        </w:rPr>
        <w:t>СОДЕРЖАНИЕ УЧЕБНОГО ПРЕДМЕТА «МАТЕМАТИКА»</w:t>
      </w:r>
      <w:bookmarkEnd w:id="2"/>
    </w:p>
    <w:p w14:paraId="6068A162" w14:textId="77777777" w:rsidR="00984AE2" w:rsidRPr="002A1C72" w:rsidRDefault="00984AE2" w:rsidP="00984A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C72">
        <w:rPr>
          <w:rFonts w:ascii="Times New Roman" w:hAnsi="Times New Roman" w:cs="Times New Roman"/>
          <w:b/>
          <w:sz w:val="24"/>
          <w:szCs w:val="24"/>
        </w:rPr>
        <w:t>3 класс</w:t>
      </w:r>
    </w:p>
    <w:p w14:paraId="2904089E" w14:textId="77777777" w:rsidR="00D17280" w:rsidRPr="002A1C72" w:rsidRDefault="00D17280" w:rsidP="00D17280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Основное содержание обучения в федеральной программе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 </w:t>
      </w:r>
    </w:p>
    <w:p w14:paraId="1ACB61FA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  <w:r w:rsidRPr="002A1C72">
        <w:rPr>
          <w:b/>
          <w:sz w:val="24"/>
          <w:szCs w:val="24"/>
        </w:rPr>
        <w:t>Числа и величины</w:t>
      </w:r>
    </w:p>
    <w:p w14:paraId="077A7FBA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Увеличение/уменьшение числа в несколько раз. Кратное сравнение чисел.</w:t>
      </w:r>
    </w:p>
    <w:p w14:paraId="0182B620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Масса (единица массы — грамм); соотношение между килограммом и граммом; отношение «тяжелее/легче на/в».</w:t>
      </w:r>
    </w:p>
    <w:p w14:paraId="0E919BE8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Стоимость (единицы — рубль, копейка); установление отношения «дороже/дешевле на/в». Соотношение «цена, количество, стоимость» в практической ситуации.</w:t>
      </w:r>
    </w:p>
    <w:p w14:paraId="0316C231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Время (единица времени — секунда); установление отношения «быстрее/медленнее на/в». Соотношение «начало, окончание, продолжительность события» в практической ситуации.</w:t>
      </w:r>
    </w:p>
    <w:p w14:paraId="1B24858B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Длина (единица длины — миллиметр, километр); соотношение между величинами в пределах тысячи.</w:t>
      </w:r>
    </w:p>
    <w:p w14:paraId="6323D603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Площадь (единицы площади — квадратный сантиметр, квадратный дециметр, квадратный метр).</w:t>
      </w:r>
    </w:p>
    <w:p w14:paraId="70D6263D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</w:p>
    <w:p w14:paraId="6285DEF4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  <w:r w:rsidRPr="002A1C72">
        <w:rPr>
          <w:b/>
          <w:sz w:val="24"/>
          <w:szCs w:val="24"/>
        </w:rPr>
        <w:t>Арифметические действия</w:t>
      </w:r>
    </w:p>
    <w:p w14:paraId="44C72CF4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14:paraId="28145F37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Письменное сложение, вычитание чисел в пределах 1000.</w:t>
      </w:r>
    </w:p>
    <w:p w14:paraId="30957AE7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Действия с числами 0 и 1. </w:t>
      </w:r>
    </w:p>
    <w:p w14:paraId="7198B30D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Письменное умножение в столбик, письменное деление уголком. Письменное умножение, деление на однозначное число в   пределах 100. </w:t>
      </w:r>
    </w:p>
    <w:p w14:paraId="0A19F056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Алгоритмы письменных приемов вычисления (сложения, вычитания, умножения и деления) в пределах 1000. </w:t>
      </w:r>
    </w:p>
    <w:p w14:paraId="2025DB67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Проверка результата вычисления (прикидка или оценка результата, обратное действие, применение алгоритма, использование калькулятора). Деление с остатком.</w:t>
      </w:r>
    </w:p>
    <w:p w14:paraId="675EAED2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Переместительное, сочетательное свойства сложения, умножения при вычислениях.</w:t>
      </w:r>
    </w:p>
    <w:p w14:paraId="3665952B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Нахождение неизвестного компонента арифметического действия. Алгоритм записи уравнения.</w:t>
      </w:r>
    </w:p>
    <w:p w14:paraId="72185528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Порядок действий в числовом выражении, значение числового выражения, содержащего несколько действий (со скобками/без скобок), с вычислениями в пределах 1000.</w:t>
      </w:r>
    </w:p>
    <w:p w14:paraId="2A87C4C3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Однородные величины: сложение и вычитание.</w:t>
      </w:r>
    </w:p>
    <w:p w14:paraId="35942F9A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</w:p>
    <w:p w14:paraId="10F2FAB8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  <w:r w:rsidRPr="002A1C72">
        <w:rPr>
          <w:b/>
          <w:sz w:val="24"/>
          <w:szCs w:val="24"/>
        </w:rPr>
        <w:t>Текстовые задачи</w:t>
      </w:r>
    </w:p>
    <w:p w14:paraId="54891B2A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(больше/меньше, на/в), зависимостей (купля-продажа,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14:paraId="2AE40E8C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Доля величины: половина, треть, четверть, пятая, десятая часть в практической ситуации; сравнение долей одной величины. Задачи на нахождение доли величины.</w:t>
      </w:r>
    </w:p>
    <w:p w14:paraId="0A0EE71B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</w:p>
    <w:p w14:paraId="78C4ACE7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  <w:r w:rsidRPr="002A1C72">
        <w:rPr>
          <w:b/>
          <w:sz w:val="24"/>
          <w:szCs w:val="24"/>
        </w:rPr>
        <w:t>Пространственные отношения и геометрические фигуры</w:t>
      </w:r>
    </w:p>
    <w:p w14:paraId="2C2A1FAB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Конструирование геометрических фигур (разбиение фигуры на части, составление фигуры из частей). Виды треугольников.</w:t>
      </w:r>
    </w:p>
    <w:p w14:paraId="670D9F70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Периметр многоугольника: измерение, вычисление, запись равенства. Вычисление периметра прямоугольника (квадрата) разными способами.</w:t>
      </w:r>
    </w:p>
    <w:p w14:paraId="10AA6DFF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</w:t>
      </w:r>
      <w:r w:rsidRPr="002A1C72">
        <w:rPr>
          <w:sz w:val="24"/>
          <w:szCs w:val="24"/>
        </w:rPr>
        <w:lastRenderedPageBreak/>
        <w:t>клетчатой бумаге прямоугольника с заданным значением площади. Сравнение площадей фигур с помощью наложения.</w:t>
      </w:r>
    </w:p>
    <w:p w14:paraId="754A8F19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</w:p>
    <w:p w14:paraId="4860AC84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  <w:r w:rsidRPr="002A1C72">
        <w:rPr>
          <w:b/>
          <w:sz w:val="24"/>
          <w:szCs w:val="24"/>
        </w:rPr>
        <w:t>Математическая информация</w:t>
      </w:r>
    </w:p>
    <w:p w14:paraId="3FC7164D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Классификация объектов по двум признакам.</w:t>
      </w:r>
    </w:p>
    <w:p w14:paraId="53AF535A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14:paraId="081D7333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поездов); внесение данных в таблицу; дополнение чертежа данными.</w:t>
      </w:r>
    </w:p>
    <w:p w14:paraId="6CD91449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Формализованное описание последовательности действий (инструкция, план, схема, алгоритм).</w:t>
      </w:r>
    </w:p>
    <w:p w14:paraId="5EEC2D87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Столбчатая диаграмма: чтение, использование данных для решения учебных и практических задач.</w:t>
      </w:r>
    </w:p>
    <w:p w14:paraId="259B7B5F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</w:t>
      </w:r>
    </w:p>
    <w:p w14:paraId="58D8B17E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</w:p>
    <w:p w14:paraId="0C1E21A4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  <w:r w:rsidRPr="002A1C72">
        <w:rPr>
          <w:b/>
          <w:sz w:val="24"/>
          <w:szCs w:val="24"/>
        </w:rPr>
        <w:t>Универсальные учебные действия</w:t>
      </w:r>
    </w:p>
    <w:p w14:paraId="7AFD5582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i/>
          <w:sz w:val="24"/>
          <w:szCs w:val="24"/>
        </w:rPr>
      </w:pPr>
      <w:r w:rsidRPr="002A1C72">
        <w:rPr>
          <w:i/>
          <w:sz w:val="24"/>
          <w:szCs w:val="24"/>
        </w:rPr>
        <w:t>Универсальные познавательные учебные действия:</w:t>
      </w:r>
    </w:p>
    <w:p w14:paraId="63C6609F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сравнивать математические объекты (числа, величины, геометрические фигуры);</w:t>
      </w:r>
    </w:p>
    <w:p w14:paraId="4C75B277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выбирать приём вычисления, выполнения действия;</w:t>
      </w:r>
    </w:p>
    <w:p w14:paraId="5A4C5EFD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конструировать геометрические фигуры;</w:t>
      </w:r>
    </w:p>
    <w:p w14:paraId="3EE4EEFF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14:paraId="6FB1735E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прикидывать размеры фигуры, её элементов;</w:t>
      </w:r>
    </w:p>
    <w:p w14:paraId="05A3C8F9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использовать элементарные знаково-символические средства для организации своих познавательных процессов (использование знаково-символических средств при образовании чисел в пределах 1000, использование схемы для решения задачи из числа предложенных, составление схемы к задаче, составление задачи по схеме, различение понятий число» и «цифра», овладение математическими знаками и символами и т.д.);</w:t>
      </w:r>
    </w:p>
    <w:p w14:paraId="7761BA9E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понимать смысл зависимостей и математических отношений, описанных в задаче;</w:t>
      </w:r>
    </w:p>
    <w:p w14:paraId="7B412825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осмысленно читать тексты математических задач (уточнять лексическое значение слов, определять структуру задачи, находить опорные слова, выделять и объяснять числовые данные, находить известные и искомые данные);</w:t>
      </w:r>
    </w:p>
    <w:p w14:paraId="0DAE1140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различать и использовать разные приёмы и алгоритмы вычисления;</w:t>
      </w:r>
    </w:p>
    <w:p w14:paraId="69D876D3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lastRenderedPageBreak/>
        <w:t>выбирать метод решения (моделирование ситуации, перебор вариантов, использование алгоритма);</w:t>
      </w:r>
    </w:p>
    <w:p w14:paraId="30536DCC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соотносить начало, окончание, продолжительность события в практической ситуации;</w:t>
      </w:r>
    </w:p>
    <w:p w14:paraId="0BA7E93A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составлять ряд чисел (величин, геометрических фигур) по самостоятельно выбранному правилу;</w:t>
      </w:r>
    </w:p>
    <w:p w14:paraId="43AB1FCD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моделировать предложенную практическую ситуацию;</w:t>
      </w:r>
    </w:p>
    <w:p w14:paraId="16EFCB20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устанавливать последовательность событий, действий сюжета текстовой задачи.</w:t>
      </w:r>
    </w:p>
    <w:p w14:paraId="08504154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i/>
          <w:sz w:val="24"/>
          <w:szCs w:val="24"/>
        </w:rPr>
      </w:pPr>
      <w:r w:rsidRPr="002A1C72">
        <w:rPr>
          <w:i/>
          <w:sz w:val="24"/>
          <w:szCs w:val="24"/>
        </w:rPr>
        <w:t>Работа с информацией:</w:t>
      </w:r>
    </w:p>
    <w:p w14:paraId="09E6D78F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читать информацию, представленную в разных формах;</w:t>
      </w:r>
    </w:p>
    <w:p w14:paraId="77E84A95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извлекать и интерпретировать числовые данные, представленные в таблице, на диаграмме;</w:t>
      </w:r>
    </w:p>
    <w:p w14:paraId="25823AD4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уметь производить анализ и преобразование информации в виде таблиц (анализировать имеющиеся данные об объектах, заносить их в соответствующую строку и столбец таблицы, определять количество столбцов и строк таблицы, исходя из данных, оформлять таблицу);</w:t>
      </w:r>
    </w:p>
    <w:p w14:paraId="1017A4DF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записывать результаты разнообразных измерений в числовой форме (знание единиц измерения и понимание к каким величинам они применяются, понимание того, что одна и та же величина может быть выражена в разных единицах, выражать величины в числовой форме в зависимости от выбранной единицы измерения, соотносить числа, выраженные в разных мерах и т.д.);</w:t>
      </w:r>
    </w:p>
    <w:p w14:paraId="761CA7EB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заполнять таблицы сложения и умножения, дополнять данными чертеж;</w:t>
      </w:r>
    </w:p>
    <w:p w14:paraId="4462E951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устанавливать соответствие между различными записями решения задачи;</w:t>
      </w:r>
    </w:p>
    <w:p w14:paraId="219DA783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14:paraId="38301353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i/>
          <w:sz w:val="24"/>
          <w:szCs w:val="24"/>
        </w:rPr>
      </w:pPr>
      <w:r w:rsidRPr="002A1C72">
        <w:rPr>
          <w:i/>
          <w:sz w:val="24"/>
          <w:szCs w:val="24"/>
        </w:rPr>
        <w:t>Универсальные коммуникативные учебные действия:</w:t>
      </w:r>
    </w:p>
    <w:p w14:paraId="27621C9D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слушать собеседника, вступать в диалог по учебной проблеме и поддерживать его; </w:t>
      </w:r>
    </w:p>
    <w:p w14:paraId="79F0751E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использовать адекватно речевые средства для решения коммуникативных и познавательных задач; </w:t>
      </w:r>
    </w:p>
    <w:p w14:paraId="18CA080C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принимать участие в коллективном поиске средств решения поставленных задач, договариваться о распределении функций;</w:t>
      </w:r>
    </w:p>
    <w:p w14:paraId="19A3697C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уметь работать в паре, в подгруппе;</w:t>
      </w:r>
    </w:p>
    <w:p w14:paraId="2D128B92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использовать математическую терминологию для описания отношений и зависимостей;</w:t>
      </w:r>
    </w:p>
    <w:p w14:paraId="3B812B7E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строить речевые высказывания для решения задач; составлять текстовую задачу;</w:t>
      </w:r>
    </w:p>
    <w:p w14:paraId="656E573D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объяснять на примерах отношения «больше/меньше на … », «больше/меньше в … », «равно»;</w:t>
      </w:r>
    </w:p>
    <w:p w14:paraId="5515B087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использовать математическую символику для составления числовых выражений;</w:t>
      </w:r>
    </w:p>
    <w:p w14:paraId="3C21FE10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14:paraId="7F1C8F8A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lastRenderedPageBreak/>
        <w:t>участвовать в обсуждении ошибок в ходе и результате выполнения вычисления.</w:t>
      </w:r>
    </w:p>
    <w:p w14:paraId="05BB9846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i/>
          <w:sz w:val="24"/>
          <w:szCs w:val="24"/>
        </w:rPr>
      </w:pPr>
      <w:r w:rsidRPr="002A1C72">
        <w:rPr>
          <w:i/>
          <w:sz w:val="24"/>
          <w:szCs w:val="24"/>
        </w:rPr>
        <w:t>Универсальные регулятивные учебные действия:</w:t>
      </w:r>
    </w:p>
    <w:p w14:paraId="08CD61B7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выполнять учебные задания вопреки нежеланию, утомлению;</w:t>
      </w:r>
    </w:p>
    <w:p w14:paraId="4A2A6A5E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выполнять инструкции и требования учителя, соблюдать основные требования к организации учебной деятельности; </w:t>
      </w:r>
    </w:p>
    <w:p w14:paraId="583F7D86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планировать свои действия в соответствии с поставленной задачей и условием ее реализации, оречевлять алгоритм решения математических заданий и соотносить свои действия с алгоритмом;</w:t>
      </w:r>
    </w:p>
    <w:p w14:paraId="16BF74AB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исправлять допущенные ошибки, соотносить полученный результат с образцом и замечать несоответствия под руководством учителя и самостоятельно;</w:t>
      </w:r>
    </w:p>
    <w:p w14:paraId="49EB88AE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проверять ход и результат выполнения действия;</w:t>
      </w:r>
    </w:p>
    <w:p w14:paraId="6BE75CC4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выбирать и использовать различные приёмы прикидки и проверки правильности вычисления; проверять полноту и правильность заполнения таблиц сложения, умножения.</w:t>
      </w:r>
    </w:p>
    <w:p w14:paraId="25DEB813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i/>
          <w:sz w:val="24"/>
          <w:szCs w:val="24"/>
        </w:rPr>
      </w:pPr>
      <w:r w:rsidRPr="002A1C72">
        <w:rPr>
          <w:i/>
          <w:sz w:val="24"/>
          <w:szCs w:val="24"/>
        </w:rPr>
        <w:t>Совместная деятельность:</w:t>
      </w:r>
    </w:p>
    <w:p w14:paraId="6C4887E4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принимать правила совместной деятельности при работе в парах, группах, составленные учителем или самостоятельно;</w:t>
      </w:r>
    </w:p>
    <w:p w14:paraId="3592319C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при работе в группе или в паре выполнять предложенные задания (находить разные решения; определять с помощью цифровых и аналоговых приборов, измерительных инструментов длину, массу, время);</w:t>
      </w:r>
    </w:p>
    <w:p w14:paraId="44860A35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договариваться о распределении обязанностей в совместном труде, выполнять роли руководителя, подчинённого, сдержанно принимать замечания к своей работе;</w:t>
      </w:r>
    </w:p>
    <w:p w14:paraId="6542799B" w14:textId="77777777" w:rsidR="00131D74" w:rsidRPr="002A1C72" w:rsidRDefault="00131D74" w:rsidP="00131D74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 помощью учителя выполнять совместно прикидку и оценку результата выполнения общей работы.</w:t>
      </w:r>
    </w:p>
    <w:p w14:paraId="42400DCB" w14:textId="77777777" w:rsidR="00131D74" w:rsidRPr="002A1C72" w:rsidRDefault="00131D74" w:rsidP="00D17280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</w:p>
    <w:p w14:paraId="2E5E0076" w14:textId="77777777" w:rsidR="00984AE2" w:rsidRPr="002A1C72" w:rsidRDefault="00984AE2" w:rsidP="00984AE2">
      <w:pPr>
        <w:pStyle w:val="1"/>
        <w:jc w:val="center"/>
        <w:rPr>
          <w:rFonts w:cs="Times New Roman"/>
          <w:b/>
          <w:sz w:val="24"/>
          <w:szCs w:val="24"/>
        </w:rPr>
      </w:pPr>
      <w:bookmarkStart w:id="3" w:name="_Toc142903363"/>
      <w:r w:rsidRPr="002A1C72">
        <w:rPr>
          <w:rFonts w:cs="Times New Roman"/>
          <w:b/>
          <w:sz w:val="24"/>
          <w:szCs w:val="24"/>
        </w:rPr>
        <w:t>ПЛАНИРУЕМЫЕ РЕЗУЛЬТАТЫ ОСВОЕНИЯ ПРОГРАММЫ УЧЕБНОГО ПРЕДМЕТА «МАТЕМАТИКА» НА УРОВНЕ НАЧАЛЬНОГО ОБЩЕГО ОБРАЗОВАНИЯ</w:t>
      </w:r>
      <w:bookmarkEnd w:id="3"/>
    </w:p>
    <w:p w14:paraId="67446EEE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</w:p>
    <w:p w14:paraId="476085EA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Обучающийся с ЗПР младшего школьного возраста достигает планируемых результатов обучения в соответствии со своими возможностями и способностями. На его успешность оказывают влияние индивидуальные особенности познавательной деятельности, темп деятельности, особенности формирования учебной деятельности (способность к целеполаганию, готовность планировать свою работу, самоконтроль  и т. д.).</w:t>
      </w:r>
    </w:p>
    <w:p w14:paraId="5CFE3999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 Тем самым </w:t>
      </w:r>
      <w:r w:rsidRPr="002A1C72">
        <w:rPr>
          <w:sz w:val="24"/>
          <w:szCs w:val="24"/>
        </w:rPr>
        <w:lastRenderedPageBreak/>
        <w:t>подчеркивается, что становление личностных новообразований и универсальных учебных действий осуществляется средствами математического содержания курса.</w:t>
      </w:r>
    </w:p>
    <w:p w14:paraId="1FF48963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bookmarkStart w:id="4" w:name="_TOC_250007"/>
    </w:p>
    <w:p w14:paraId="03475689" w14:textId="77777777" w:rsidR="00984AE2" w:rsidRPr="002A1C72" w:rsidRDefault="00984AE2" w:rsidP="00984AE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142903364"/>
      <w:r w:rsidRPr="002A1C72">
        <w:rPr>
          <w:rFonts w:ascii="Times New Roman" w:hAnsi="Times New Roman" w:cs="Times New Roman"/>
          <w:b/>
          <w:color w:val="auto"/>
          <w:sz w:val="24"/>
          <w:szCs w:val="24"/>
        </w:rPr>
        <w:t xml:space="preserve">ЛИЧНОСТНЫЕ </w:t>
      </w:r>
      <w:bookmarkEnd w:id="4"/>
      <w:r w:rsidRPr="002A1C72">
        <w:rPr>
          <w:rFonts w:ascii="Times New Roman" w:hAnsi="Times New Roman" w:cs="Times New Roman"/>
          <w:b/>
          <w:color w:val="auto"/>
          <w:sz w:val="24"/>
          <w:szCs w:val="24"/>
        </w:rPr>
        <w:t>РЕЗУЛЬТАТЫ</w:t>
      </w:r>
      <w:bookmarkEnd w:id="5"/>
    </w:p>
    <w:p w14:paraId="62CF88C1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 результате изучения предмета «Математика» в начальной школе у обучающегося с ЗПР будут сформированы следующие личностные результаты:</w:t>
      </w:r>
    </w:p>
    <w:p w14:paraId="4EBE3CCA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осознавать необходимость изучения математики для адаптации к жизненным ситуациям, для развития общей культуры человека; развития способности мыслить, рассуждать, выдвигать предположения и доказывать или опровергать их;</w:t>
      </w:r>
    </w:p>
    <w:p w14:paraId="732EF8B5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6C082419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осваивать навыки организации безопасного поведения в информационной среде;</w:t>
      </w:r>
    </w:p>
    <w:p w14:paraId="0F5DC61A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14:paraId="1B858008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</w:t>
      </w:r>
    </w:p>
    <w:p w14:paraId="6B8D694D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14:paraId="2B0DAA3B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оценивать свои успехи в изучении математики, намечать пути устранения трудностей; стремиться углублять свои математические знания и умения;</w:t>
      </w:r>
    </w:p>
    <w:p w14:paraId="46486BA1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6355E34A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bookmarkStart w:id="6" w:name="_TOC_250006"/>
    </w:p>
    <w:p w14:paraId="70FD8BFC" w14:textId="77777777" w:rsidR="00984AE2" w:rsidRPr="002A1C72" w:rsidRDefault="00984AE2" w:rsidP="00984AE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142903365"/>
      <w:r w:rsidRPr="002A1C72">
        <w:rPr>
          <w:rFonts w:ascii="Times New Roman" w:hAnsi="Times New Roman" w:cs="Times New Roman"/>
          <w:b/>
          <w:color w:val="auto"/>
          <w:sz w:val="24"/>
          <w:szCs w:val="24"/>
        </w:rPr>
        <w:t xml:space="preserve">МЕТАПРЕДМЕТНЫЕ </w:t>
      </w:r>
      <w:bookmarkEnd w:id="6"/>
      <w:r w:rsidRPr="002A1C72">
        <w:rPr>
          <w:rFonts w:ascii="Times New Roman" w:hAnsi="Times New Roman" w:cs="Times New Roman"/>
          <w:b/>
          <w:color w:val="auto"/>
          <w:sz w:val="24"/>
          <w:szCs w:val="24"/>
        </w:rPr>
        <w:t>РЕЗУЛЬТАТЫ</w:t>
      </w:r>
      <w:bookmarkEnd w:id="7"/>
    </w:p>
    <w:p w14:paraId="49F03749" w14:textId="77777777" w:rsidR="00984AE2" w:rsidRPr="002A1C72" w:rsidRDefault="00984AE2" w:rsidP="00984AE2">
      <w:pPr>
        <w:rPr>
          <w:rFonts w:ascii="Times New Roman" w:hAnsi="Times New Roman" w:cs="Times New Roman"/>
          <w:sz w:val="24"/>
          <w:szCs w:val="24"/>
        </w:rPr>
      </w:pPr>
    </w:p>
    <w:p w14:paraId="1F85C55C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К концу обучения в начальной школе у обучающегося формируются следующие универсальные учебные действия.</w:t>
      </w:r>
    </w:p>
    <w:p w14:paraId="69F12C17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  <w:r w:rsidRPr="002A1C72">
        <w:rPr>
          <w:b/>
          <w:sz w:val="24"/>
          <w:szCs w:val="24"/>
        </w:rPr>
        <w:t>Универсальные познавательные учебные действия:</w:t>
      </w:r>
    </w:p>
    <w:p w14:paraId="64356E1B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i/>
          <w:sz w:val="24"/>
          <w:szCs w:val="24"/>
        </w:rPr>
      </w:pPr>
      <w:r w:rsidRPr="002A1C72">
        <w:rPr>
          <w:i/>
          <w:sz w:val="24"/>
          <w:szCs w:val="24"/>
        </w:rPr>
        <w:t>Базовые логические действия:</w:t>
      </w:r>
    </w:p>
    <w:p w14:paraId="70CDF665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устанавливать связи и зависимости между математическими объектами (часть-целое; причина-следствие; протяжённость);</w:t>
      </w:r>
    </w:p>
    <w:p w14:paraId="287272CF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устанавливать закономерность в числовом ряду и продолжать его (установление возрастающих и/или убывающих числовых закономерностей на доступном материале, выявление правила расположения элементов в ряду, проверка выявленного правила);</w:t>
      </w:r>
    </w:p>
    <w:p w14:paraId="49AB3B40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lastRenderedPageBreak/>
        <w:t>применять базовые логические универсальные действия: сравнение, анализ, классификация (группировка), обобщение;</w:t>
      </w:r>
    </w:p>
    <w:p w14:paraId="490CEE1A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приобретать практические графические и измерительные навыки для успешного решения учебных и житейских задач;</w:t>
      </w:r>
    </w:p>
    <w:p w14:paraId="10172BD9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использовать элементарные знаково-символические средств для организации своих познавательных процессов (использование знаково-символических средств при образовании чисел, овладение математическими знаками и символами и т.д.);</w:t>
      </w:r>
    </w:p>
    <w:p w14:paraId="63F9D37C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осмысленно читать тексты математических задач (уточнять лексическое значение слов, определять структуру задачи, находить опорные слова, выделять и объяснять числовые данные, находить известные и искомые данные);</w:t>
      </w:r>
    </w:p>
    <w:p w14:paraId="023329F9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представлять текстовую задачу, её решение в виде схемы, арифметической записи.</w:t>
      </w:r>
    </w:p>
    <w:p w14:paraId="7FDDD479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i/>
          <w:sz w:val="24"/>
          <w:szCs w:val="24"/>
        </w:rPr>
      </w:pPr>
      <w:r w:rsidRPr="002A1C72">
        <w:rPr>
          <w:i/>
          <w:sz w:val="24"/>
          <w:szCs w:val="24"/>
        </w:rPr>
        <w:t>Базовые исследовательские действия:</w:t>
      </w:r>
    </w:p>
    <w:p w14:paraId="7C2D2DCD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проявлять способность ориентироваться в учебном материале разных разделов курса математики;</w:t>
      </w:r>
    </w:p>
    <w:p w14:paraId="6C430E60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638B7148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применять изученные методы познания (измерение, моделирование, перебор вариантов).</w:t>
      </w:r>
    </w:p>
    <w:p w14:paraId="7785D376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i/>
          <w:sz w:val="24"/>
          <w:szCs w:val="24"/>
        </w:rPr>
      </w:pPr>
      <w:r w:rsidRPr="002A1C72">
        <w:rPr>
          <w:i/>
          <w:sz w:val="24"/>
          <w:szCs w:val="24"/>
        </w:rPr>
        <w:t>Работа с информацией:</w:t>
      </w:r>
    </w:p>
    <w:p w14:paraId="640E3CD1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11400DF2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читать, интерпретировать графически представленную информацию (схему, таблицу, диаграмму, другую модель);</w:t>
      </w:r>
    </w:p>
    <w:p w14:paraId="6163C598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14:paraId="4BA03966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записывать результаты разнообразных измерений в числовой форме (знание единиц измерения и понимание к каким величинам они применяются, понимание того, что одна и та же величина может быть выражена в разных единицах, выражать величины в числовой форме в зависимости от выбранной единицы измерения, соотносить числа, выраженные в разных мерах и т.д.);</w:t>
      </w:r>
    </w:p>
    <w:p w14:paraId="5CC6EE72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принимать правила, безопасно использовать предлагаемые электронные средства и источники информации.</w:t>
      </w:r>
    </w:p>
    <w:p w14:paraId="56B676EF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  <w:r w:rsidRPr="002A1C72">
        <w:rPr>
          <w:b/>
          <w:sz w:val="24"/>
          <w:szCs w:val="24"/>
        </w:rPr>
        <w:t>Универсальные коммуникативные учебные действия:</w:t>
      </w:r>
    </w:p>
    <w:p w14:paraId="30FDA1C4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слушать собеседника, вступать в диалог по учебной проблеме и поддерживать его; </w:t>
      </w:r>
    </w:p>
    <w:p w14:paraId="0D33A81C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использовать адекватно речевые средства для решения коммуникативных и познавательных задач; </w:t>
      </w:r>
    </w:p>
    <w:p w14:paraId="11C4EDBA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lastRenderedPageBreak/>
        <w:t>принимать участие в коллективном поиске средств решения поставленных задач, договариваться о распределении функций;</w:t>
      </w:r>
    </w:p>
    <w:p w14:paraId="4AE0AAD9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уметь работать в паре, в подгруппе;</w:t>
      </w:r>
    </w:p>
    <w:p w14:paraId="28071C1A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 помощью педагога строить логическое рассуждение;</w:t>
      </w:r>
    </w:p>
    <w:p w14:paraId="33CDE00C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после совместного анализа использовать текст задания для объяснения способа и хода решения математической задачи; формулировать ответ;</w:t>
      </w:r>
    </w:p>
    <w:p w14:paraId="7C18F496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комментировать процесс вычисления, построения, решения;</w:t>
      </w:r>
    </w:p>
    <w:p w14:paraId="646C2297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объяснять полученный ответ с использованием изученной терминологии (при необходимости с опорой на визуализацию и речевые шаблоны);</w:t>
      </w:r>
    </w:p>
    <w:p w14:paraId="2377DDB0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488072D1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создавать в соответствии с учебной задачей тексты разного вида –описание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02C19984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ориентироваться в алгоритмах: воспроизводить, дополнять, исправлять деформированные; составлять по аналогии;</w:t>
      </w:r>
    </w:p>
    <w:p w14:paraId="582B0B68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самостоятельно составлять тексты заданий, аналогичные типовым изученным после совместного анализа.</w:t>
      </w:r>
    </w:p>
    <w:p w14:paraId="0661864E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  <w:r w:rsidRPr="002A1C72">
        <w:rPr>
          <w:b/>
          <w:sz w:val="24"/>
          <w:szCs w:val="24"/>
        </w:rPr>
        <w:t>Универсальные регулятивные учебные действия:</w:t>
      </w:r>
    </w:p>
    <w:p w14:paraId="666A0991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i/>
          <w:sz w:val="24"/>
          <w:szCs w:val="24"/>
        </w:rPr>
      </w:pPr>
      <w:r w:rsidRPr="002A1C72">
        <w:rPr>
          <w:i/>
          <w:sz w:val="24"/>
          <w:szCs w:val="24"/>
        </w:rPr>
        <w:t>Самоорганизация:</w:t>
      </w:r>
    </w:p>
    <w:p w14:paraId="0CFDF877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выполнять учебные задания вопреки нежеланию, утомлению;</w:t>
      </w:r>
    </w:p>
    <w:p w14:paraId="06319938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 xml:space="preserve">выполнять инструкции и требования учителя, соблюдать основные требования к организации учебной деятельности; </w:t>
      </w:r>
    </w:p>
    <w:p w14:paraId="37CF9E5C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планировать свои действия в соответствии с поставленной задачей и условием ее реализации, оречевлять алгоритм решения математических заданий и соотносить свои действия с алгоритмом;</w:t>
      </w:r>
    </w:p>
    <w:p w14:paraId="32FAFEEC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выполнять правила безопасного использования электронных средств, предлагаемых в процессе обучения.</w:t>
      </w:r>
    </w:p>
    <w:p w14:paraId="621272DB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i/>
          <w:sz w:val="24"/>
          <w:szCs w:val="24"/>
        </w:rPr>
      </w:pPr>
      <w:r w:rsidRPr="002A1C72">
        <w:rPr>
          <w:i/>
          <w:sz w:val="24"/>
          <w:szCs w:val="24"/>
        </w:rPr>
        <w:t>Самоконтроль:</w:t>
      </w:r>
    </w:p>
    <w:p w14:paraId="78CD3491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исправлять допущенные ошибки, соотносить полученный результат с образцом и замечать несоответствия под руководством учителя и самостоятельно;</w:t>
      </w:r>
    </w:p>
    <w:p w14:paraId="736685ED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осуществлять контроль процесса и результата своей деятельности; оценивать их;</w:t>
      </w:r>
    </w:p>
    <w:p w14:paraId="3F2CBAA0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выбирать и при необходимости корректировать способы действий.</w:t>
      </w:r>
    </w:p>
    <w:p w14:paraId="32006AC3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i/>
          <w:sz w:val="24"/>
          <w:szCs w:val="24"/>
        </w:rPr>
      </w:pPr>
      <w:r w:rsidRPr="002A1C72">
        <w:rPr>
          <w:i/>
          <w:sz w:val="24"/>
          <w:szCs w:val="24"/>
        </w:rPr>
        <w:t xml:space="preserve">Самооценка: </w:t>
      </w:r>
    </w:p>
    <w:p w14:paraId="550C7E20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lastRenderedPageBreak/>
        <w:t>предусматривать способы предупреждения ошибок (задать вопрос педагогу, обращение к учебнику, дополнительным средствам обучения, в том числе электронным);</w:t>
      </w:r>
    </w:p>
    <w:p w14:paraId="5B4F6FCF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оценивать рациональность своих действий, (с опорой на алгоритм/опорные схемы) давать им качественную характеристику.</w:t>
      </w:r>
    </w:p>
    <w:p w14:paraId="11813E68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b/>
          <w:sz w:val="24"/>
          <w:szCs w:val="24"/>
        </w:rPr>
      </w:pPr>
      <w:r w:rsidRPr="002A1C72">
        <w:rPr>
          <w:b/>
          <w:sz w:val="24"/>
          <w:szCs w:val="24"/>
        </w:rPr>
        <w:t>Совместная деятельность:</w:t>
      </w:r>
    </w:p>
    <w:p w14:paraId="2643C5F8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принимать правила совместной деятельности при работе в парах, группах, составленные учителем или самостоятельно;</w:t>
      </w:r>
    </w:p>
    <w:p w14:paraId="110E78B0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участвовать в совместной деятельности: распределять работу между членами группы;</w:t>
      </w:r>
    </w:p>
    <w:p w14:paraId="7338B740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61DAFEBF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bookmarkStart w:id="8" w:name="_Toc139358032"/>
    </w:p>
    <w:p w14:paraId="296BBFD4" w14:textId="77777777" w:rsidR="00984AE2" w:rsidRPr="002A1C72" w:rsidRDefault="00984AE2" w:rsidP="00984AE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142903366"/>
      <w:r w:rsidRPr="002A1C72">
        <w:rPr>
          <w:rFonts w:ascii="Times New Roman" w:hAnsi="Times New Roman" w:cs="Times New Roman"/>
          <w:b/>
          <w:color w:val="auto"/>
          <w:sz w:val="24"/>
          <w:szCs w:val="24"/>
        </w:rPr>
        <w:t>ПРЕДМЕТНЫЕ РЕЗУЛЬТАТЫ</w:t>
      </w:r>
      <w:bookmarkEnd w:id="8"/>
      <w:bookmarkEnd w:id="9"/>
    </w:p>
    <w:p w14:paraId="25AAE4B6" w14:textId="77777777" w:rsidR="00984AE2" w:rsidRPr="002A1C72" w:rsidRDefault="00984AE2" w:rsidP="00984AE2">
      <w:pPr>
        <w:pStyle w:val="3"/>
        <w:rPr>
          <w:rFonts w:ascii="Times New Roman" w:hAnsi="Times New Roman" w:cs="Times New Roman"/>
          <w:b/>
          <w:color w:val="auto"/>
        </w:rPr>
      </w:pPr>
      <w:bookmarkStart w:id="10" w:name="_Toc142903370"/>
      <w:r w:rsidRPr="002A1C72">
        <w:rPr>
          <w:rFonts w:ascii="Times New Roman" w:hAnsi="Times New Roman" w:cs="Times New Roman"/>
          <w:b/>
          <w:color w:val="auto"/>
        </w:rPr>
        <w:t>3 КЛАСС</w:t>
      </w:r>
      <w:bookmarkEnd w:id="10"/>
    </w:p>
    <w:p w14:paraId="2814D28A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К концу обучения в третьем классе обучающийся научится:</w:t>
      </w:r>
    </w:p>
    <w:p w14:paraId="41DDC95B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читать, записывать, сравнивать, упорядочивать числа в пределах 1000;</w:t>
      </w:r>
    </w:p>
    <w:p w14:paraId="74827E00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заменять трехзначное число суммой разрядных слагаемых;</w:t>
      </w:r>
    </w:p>
    <w:p w14:paraId="4D28ACF3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находить число большее/меньшее данного числа на заданное число, в заданное число раз (в пределах 1000);</w:t>
      </w:r>
    </w:p>
    <w:p w14:paraId="2C7FD64C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выполнять арифметические действия: сложение и вычитание (в пределах 100 — устно, в пределах 1000 — письменно); умножение и деление на однозначное число (в пределах 100 — устно и письменно) с опорой на алгоритм;</w:t>
      </w:r>
    </w:p>
    <w:p w14:paraId="3F4CEA4A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выполнять действия умножение и деление с числами 0 и 1; деление с остатком;</w:t>
      </w:r>
    </w:p>
    <w:p w14:paraId="04C4FA12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выполнять деление с остатком с опорой на правило;</w:t>
      </w:r>
    </w:p>
    <w:p w14:paraId="13BA2835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устанавливать и соблюдать порядок действий при вычислении значения числового выражения (со скобками/без скобок), содержащего арифметические действия сложения, вычитания, умножения и деления (при необходимости с использованием смысловой опоры);</w:t>
      </w:r>
    </w:p>
    <w:p w14:paraId="67A53E69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использовать математическую терминологию при чтении и записи числовых выражений (при необходимости с использованием терминологических таблиц);</w:t>
      </w:r>
    </w:p>
    <w:p w14:paraId="49583516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решать уравнения на нахождение неизвестного слагаемого, уменьшаемого и вычитаемого на основе знаний о взаимосвязи чисел при сложении, вычитании (с опорой на алгоритм);</w:t>
      </w:r>
    </w:p>
    <w:p w14:paraId="57F958E5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использовать при вычислениях переместительное и сочетательное свойства сложения;</w:t>
      </w:r>
    </w:p>
    <w:p w14:paraId="13D4231C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находить неизвестный компонент арифметического действия;</w:t>
      </w:r>
    </w:p>
    <w:p w14:paraId="4C539B73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 преобразовывать одни единицы данной величины в другие (при необходимости с использованием таблиц величин);</w:t>
      </w:r>
    </w:p>
    <w:p w14:paraId="3E7F600C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lastRenderedPageBreak/>
        <w:t>определять 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события (с направляющей помощью учителя);</w:t>
      </w:r>
    </w:p>
    <w:p w14:paraId="37947AF6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сравнивать величины длины, площади, массы, времени, стоимости, устанавливая между ними соотношение «больше/меньше, на/в» (при необходимости с использованием таблиц величин);</w:t>
      </w:r>
    </w:p>
    <w:p w14:paraId="563DF799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называть, находить после совместного анализа долю величины (половина, четверть);</w:t>
      </w:r>
    </w:p>
    <w:p w14:paraId="22508652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сравнивать величины, выраженные долями;</w:t>
      </w:r>
    </w:p>
    <w:p w14:paraId="063DB42F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знать и использовать при решении задач и в практических ситуациях (покупка товара, определение времени, выполнение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14:paraId="083631FD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14:paraId="22287241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14:paraId="04B3FC10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сравнивать фигуры по площади (наложение, сопоставление числовых значений);</w:t>
      </w:r>
    </w:p>
    <w:p w14:paraId="07D99A21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находить периметр прямоугольника (квадрата), площадь прямоугольника (квадрата), используя правило/алгоритм;</w:t>
      </w:r>
    </w:p>
    <w:p w14:paraId="41FA8CD3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распознавать верные (истинные) и неверные (ложные) утверждения со словами: «все», «некоторые», «и», «каждый», «если…, то…»; формулировать утверждение (вывод), строить логические рассуждения (одно-двухшаговые), в том числе с использованием изученных связок;</w:t>
      </w:r>
    </w:p>
    <w:p w14:paraId="43F95444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классифицировать объекты по одному-двум признакам;</w:t>
      </w:r>
    </w:p>
    <w:p w14:paraId="4F2297D5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извлекать и использовать информацию, представленную в таблицах с данными о реальных процессах и явлениях окружающего мира (например, расписание, режим работы), в предметах повседневной жизни (например, ярлык, этикетка);</w:t>
      </w:r>
    </w:p>
    <w:p w14:paraId="7D27AC21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структурировать информацию: заполнять простейшие таблицы по образцу;</w:t>
      </w:r>
    </w:p>
    <w:p w14:paraId="76036173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составлять план выполнения учебного задания и следовать ему; выполнять действия по алгоритму;</w:t>
      </w:r>
    </w:p>
    <w:p w14:paraId="7ABE7588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сравнивать математические объекты (находить общее, различное, уникальное);</w:t>
      </w:r>
    </w:p>
    <w:p w14:paraId="77AFCCE0" w14:textId="77777777" w:rsidR="00984AE2" w:rsidRPr="002A1C72" w:rsidRDefault="00984AE2" w:rsidP="00984AE2">
      <w:pPr>
        <w:pStyle w:val="a3"/>
        <w:spacing w:before="0" w:after="0" w:line="360" w:lineRule="auto"/>
        <w:ind w:right="155" w:firstLine="709"/>
        <w:rPr>
          <w:sz w:val="24"/>
          <w:szCs w:val="24"/>
        </w:rPr>
      </w:pPr>
      <w:r w:rsidRPr="002A1C72">
        <w:rPr>
          <w:sz w:val="24"/>
          <w:szCs w:val="24"/>
        </w:rPr>
        <w:t>выбирать верное решение математической задачи.</w:t>
      </w:r>
    </w:p>
    <w:p w14:paraId="2E53B1ED" w14:textId="77777777" w:rsidR="005A582A" w:rsidRDefault="005A582A">
      <w:pPr>
        <w:rPr>
          <w:rFonts w:ascii="Times New Roman" w:hAnsi="Times New Roman" w:cs="Times New Roman"/>
          <w:b/>
          <w:sz w:val="24"/>
          <w:szCs w:val="24"/>
        </w:rPr>
      </w:pPr>
    </w:p>
    <w:p w14:paraId="5BDD9103" w14:textId="77777777" w:rsidR="005A582A" w:rsidRPr="005A582A" w:rsidRDefault="005A582A" w:rsidP="005A582A">
      <w:pPr>
        <w:rPr>
          <w:rFonts w:ascii="Times New Roman" w:hAnsi="Times New Roman" w:cs="Times New Roman"/>
          <w:sz w:val="24"/>
          <w:szCs w:val="24"/>
        </w:rPr>
      </w:pPr>
    </w:p>
    <w:p w14:paraId="5E10F79B" w14:textId="77777777" w:rsidR="005A582A" w:rsidRDefault="005A582A" w:rsidP="009621F0">
      <w:pPr>
        <w:rPr>
          <w:rFonts w:ascii="Times New Roman" w:hAnsi="Times New Roman" w:cs="Times New Roman"/>
          <w:sz w:val="24"/>
          <w:szCs w:val="24"/>
        </w:rPr>
      </w:pPr>
    </w:p>
    <w:p w14:paraId="4BF7D524" w14:textId="77777777" w:rsidR="00C5009C" w:rsidRDefault="00C5009C" w:rsidP="00A74BA9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sz w:val="24"/>
        </w:rPr>
        <w:sectPr w:rsidR="00C5009C" w:rsidSect="00D17280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7DB8AC21" w14:textId="77777777" w:rsidR="00C5009C" w:rsidRPr="00B656F1" w:rsidRDefault="00C5009C" w:rsidP="00C5009C">
      <w:pPr>
        <w:pStyle w:val="1"/>
        <w:jc w:val="center"/>
        <w:rPr>
          <w:b/>
        </w:rPr>
      </w:pPr>
      <w:bookmarkStart w:id="11" w:name="_Toc142903372"/>
      <w:r w:rsidRPr="00B656F1">
        <w:rPr>
          <w:b/>
        </w:rPr>
        <w:lastRenderedPageBreak/>
        <w:t>ТЕМАТИЧЕСКОЕ ПЛАНИРОВАНИЕ</w:t>
      </w:r>
      <w:bookmarkEnd w:id="11"/>
    </w:p>
    <w:p w14:paraId="30B056F7" w14:textId="77777777" w:rsidR="00C5009C" w:rsidRDefault="00C5009C" w:rsidP="00C5009C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5003"/>
        <w:gridCol w:w="1589"/>
        <w:gridCol w:w="1841"/>
        <w:gridCol w:w="1910"/>
        <w:gridCol w:w="3027"/>
      </w:tblGrid>
      <w:tr w:rsidR="00C5009C" w14:paraId="7934A834" w14:textId="77777777" w:rsidTr="009B3D6D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0507A3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02E41C" w14:textId="77777777" w:rsidR="00C5009C" w:rsidRDefault="00C5009C" w:rsidP="009B3D6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F5F597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FDB7F97" w14:textId="77777777" w:rsidR="00C5009C" w:rsidRDefault="00C5009C" w:rsidP="009B3D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BAA69D" w14:textId="77777777" w:rsidR="00C5009C" w:rsidRDefault="00C5009C" w:rsidP="009B3D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9697F2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550009F" w14:textId="77777777" w:rsidR="00C5009C" w:rsidRDefault="00C5009C" w:rsidP="009B3D6D">
            <w:pPr>
              <w:spacing w:after="0"/>
              <w:ind w:left="135"/>
            </w:pPr>
          </w:p>
        </w:tc>
      </w:tr>
      <w:tr w:rsidR="00C5009C" w14:paraId="32D5DCE5" w14:textId="77777777" w:rsidTr="009B3D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25C7ED" w14:textId="77777777" w:rsidR="00C5009C" w:rsidRDefault="00C5009C" w:rsidP="009B3D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73C4CF" w14:textId="77777777" w:rsidR="00C5009C" w:rsidRDefault="00C5009C" w:rsidP="009B3D6D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C5220D3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5C22082" w14:textId="77777777" w:rsidR="00C5009C" w:rsidRDefault="00C5009C" w:rsidP="009B3D6D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365FD9B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ABF101B" w14:textId="77777777" w:rsidR="00C5009C" w:rsidRDefault="00C5009C" w:rsidP="009B3D6D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ED9ABC1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F9F040B" w14:textId="77777777" w:rsidR="00C5009C" w:rsidRDefault="00C5009C" w:rsidP="009B3D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6B20CC" w14:textId="77777777" w:rsidR="00C5009C" w:rsidRDefault="00C5009C" w:rsidP="009B3D6D"/>
        </w:tc>
      </w:tr>
      <w:tr w:rsidR="00C5009C" w14:paraId="6B479254" w14:textId="77777777" w:rsidTr="009B3D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880C2A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C5009C" w14:paraId="3539D7C5" w14:textId="77777777" w:rsidTr="009B3D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3C59003" w14:textId="77777777" w:rsidR="00C5009C" w:rsidRDefault="00C5009C" w:rsidP="009B3D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D32815B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59957B9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6C741F9" w14:textId="77777777" w:rsidR="00C5009C" w:rsidRDefault="00C5009C" w:rsidP="009B3D6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53AF1A1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1549736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5009C" w14:paraId="2814C11F" w14:textId="77777777" w:rsidTr="009B3D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71782A7" w14:textId="77777777" w:rsidR="00C5009C" w:rsidRDefault="00C5009C" w:rsidP="009B3D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BFBEB3B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A7BF080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FC655EF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6DBA057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2A326CF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5009C" w14:paraId="317610C1" w14:textId="77777777" w:rsidTr="009B3D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4187A5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FFDA66C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E66323" w14:textId="77777777" w:rsidR="00C5009C" w:rsidRDefault="00C5009C" w:rsidP="009B3D6D"/>
        </w:tc>
      </w:tr>
      <w:tr w:rsidR="00C5009C" w14:paraId="1A5B379F" w14:textId="77777777" w:rsidTr="009B3D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6D8A31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C5009C" w14:paraId="29621D53" w14:textId="77777777" w:rsidTr="009B3D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8717C9E" w14:textId="77777777" w:rsidR="00C5009C" w:rsidRDefault="00C5009C" w:rsidP="009B3D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4C69987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1FCD1F9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B0FEFBC" w14:textId="77777777" w:rsidR="00C5009C" w:rsidRDefault="00C5009C" w:rsidP="009B3D6D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D6CD492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323A448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5009C" w14:paraId="02F9FDC7" w14:textId="77777777" w:rsidTr="009B3D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40BB15A" w14:textId="77777777" w:rsidR="00C5009C" w:rsidRDefault="00C5009C" w:rsidP="009B3D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F9F8603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5E50365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DC01F85" w14:textId="77777777" w:rsidR="00C5009C" w:rsidRDefault="00C5009C" w:rsidP="009B3D6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E860562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689792A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5009C" w14:paraId="10982301" w14:textId="77777777" w:rsidTr="009B3D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8973A3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32624D5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5FF073" w14:textId="77777777" w:rsidR="00C5009C" w:rsidRDefault="00C5009C" w:rsidP="009B3D6D"/>
        </w:tc>
      </w:tr>
      <w:tr w:rsidR="00C5009C" w14:paraId="4C97C271" w14:textId="77777777" w:rsidTr="009B3D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838BD2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C5009C" w14:paraId="6410D66C" w14:textId="77777777" w:rsidTr="009B3D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50B4A01" w14:textId="77777777" w:rsidR="00C5009C" w:rsidRDefault="00C5009C" w:rsidP="009B3D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D230A37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44BB194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6E84D2F" w14:textId="77777777" w:rsidR="00C5009C" w:rsidRDefault="00C5009C" w:rsidP="009B3D6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8E5FCC9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A1F7679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5009C" w14:paraId="145953D9" w14:textId="77777777" w:rsidTr="009B3D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4FEDE99" w14:textId="77777777" w:rsidR="00C5009C" w:rsidRDefault="00C5009C" w:rsidP="009B3D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AE8CF7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362C375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EF156B7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B988404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50D8FFB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5009C" w14:paraId="60C3425F" w14:textId="77777777" w:rsidTr="009B3D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F26022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A5EC9F4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7641B2" w14:textId="77777777" w:rsidR="00C5009C" w:rsidRDefault="00C5009C" w:rsidP="009B3D6D"/>
        </w:tc>
      </w:tr>
      <w:tr w:rsidR="00C5009C" w14:paraId="5BD5F4FB" w14:textId="77777777" w:rsidTr="009B3D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D62854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C5009C" w14:paraId="78E03C54" w14:textId="77777777" w:rsidTr="009B3D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A24328D" w14:textId="77777777" w:rsidR="00C5009C" w:rsidRDefault="00C5009C" w:rsidP="009B3D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9B41E3F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DF91441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78AD263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3B5F276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623722E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5009C" w14:paraId="4BE67DF7" w14:textId="77777777" w:rsidTr="009B3D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D7758C1" w14:textId="77777777" w:rsidR="00C5009C" w:rsidRDefault="00C5009C" w:rsidP="009B3D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694AFDD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12BA3A0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2311228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F926AFC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F1F394F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5009C" w14:paraId="2159FCA8" w14:textId="77777777" w:rsidTr="009B3D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7B46A4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8520094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ED2966" w14:textId="77777777" w:rsidR="00C5009C" w:rsidRDefault="00C5009C" w:rsidP="009B3D6D"/>
        </w:tc>
      </w:tr>
      <w:tr w:rsidR="00C5009C" w14:paraId="3CF1C513" w14:textId="77777777" w:rsidTr="009B3D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3E8144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C5009C" w14:paraId="16D7C214" w14:textId="77777777" w:rsidTr="009B3D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2224CA9" w14:textId="77777777" w:rsidR="00C5009C" w:rsidRDefault="00C5009C" w:rsidP="009B3D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8E3B24F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23C3C0A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BD84672" w14:textId="77777777" w:rsidR="00C5009C" w:rsidRDefault="00C5009C" w:rsidP="009B3D6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3132BCE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1842DA5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5009C" w14:paraId="164B7BA5" w14:textId="77777777" w:rsidTr="009B3D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3D270B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B0FD086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BF8483" w14:textId="77777777" w:rsidR="00C5009C" w:rsidRDefault="00C5009C" w:rsidP="009B3D6D"/>
        </w:tc>
      </w:tr>
      <w:tr w:rsidR="00C5009C" w14:paraId="0E16A32B" w14:textId="77777777" w:rsidTr="009B3D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D32B8D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83AAC6C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DF569CD" w14:textId="77777777" w:rsidR="00C5009C" w:rsidRDefault="00C5009C" w:rsidP="009B3D6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AE8AAA6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AE77F98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5009C" w14:paraId="4A8DD9E7" w14:textId="77777777" w:rsidTr="009B3D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7E5DE6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BE4F9A7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A4A3EE2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D5B14F4" w14:textId="77777777" w:rsidR="00C5009C" w:rsidRDefault="00C5009C" w:rsidP="009B3D6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A3FBEF8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5009C" w14:paraId="49FA0D94" w14:textId="77777777" w:rsidTr="009B3D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ED5A65" w14:textId="77777777" w:rsidR="00C5009C" w:rsidRDefault="00C5009C" w:rsidP="009B3D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2B1A89D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49E534B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8EE504B" w14:textId="77777777" w:rsidR="00C5009C" w:rsidRDefault="00C5009C" w:rsidP="009B3D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98B243D" w14:textId="77777777" w:rsidR="00C5009C" w:rsidRDefault="00C5009C" w:rsidP="009B3D6D"/>
        </w:tc>
      </w:tr>
    </w:tbl>
    <w:p w14:paraId="18E7C34E" w14:textId="77777777" w:rsidR="00C5009C" w:rsidRDefault="00C5009C" w:rsidP="00C5009C"/>
    <w:p w14:paraId="0E3C4754" w14:textId="77777777" w:rsidR="00C5009C" w:rsidRDefault="00C5009C" w:rsidP="00C5009C"/>
    <w:p w14:paraId="398919A3" w14:textId="77777777" w:rsidR="00C5009C" w:rsidRDefault="00C5009C" w:rsidP="00A74BA9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sz w:val="24"/>
        </w:rPr>
      </w:pPr>
    </w:p>
    <w:p w14:paraId="5BA95DED" w14:textId="77777777" w:rsidR="00C5009C" w:rsidRDefault="00C5009C" w:rsidP="00A74BA9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sz w:val="24"/>
        </w:rPr>
      </w:pPr>
    </w:p>
    <w:p w14:paraId="0B853387" w14:textId="77777777" w:rsidR="00C5009C" w:rsidRDefault="00C5009C" w:rsidP="00A74BA9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sz w:val="24"/>
        </w:rPr>
      </w:pPr>
    </w:p>
    <w:p w14:paraId="10168123" w14:textId="77777777" w:rsidR="00C5009C" w:rsidRDefault="00C5009C" w:rsidP="00A74BA9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sz w:val="24"/>
        </w:rPr>
      </w:pPr>
    </w:p>
    <w:p w14:paraId="4A64CCF1" w14:textId="77777777" w:rsidR="00C5009C" w:rsidRDefault="00C5009C" w:rsidP="00A74BA9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sz w:val="24"/>
        </w:rPr>
      </w:pPr>
    </w:p>
    <w:p w14:paraId="1817205B" w14:textId="77777777" w:rsidR="00C5009C" w:rsidRDefault="00C5009C" w:rsidP="00A74BA9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sz w:val="24"/>
        </w:rPr>
      </w:pPr>
    </w:p>
    <w:p w14:paraId="4A40FEA0" w14:textId="77777777" w:rsidR="00C5009C" w:rsidRDefault="00C5009C" w:rsidP="00A74BA9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sz w:val="24"/>
        </w:rPr>
      </w:pPr>
    </w:p>
    <w:p w14:paraId="3A75297A" w14:textId="77777777" w:rsidR="00C5009C" w:rsidRDefault="00C5009C" w:rsidP="00A74BA9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sz w:val="24"/>
        </w:rPr>
      </w:pPr>
    </w:p>
    <w:p w14:paraId="3BC4EFA2" w14:textId="77777777" w:rsidR="00C5009C" w:rsidRDefault="00C5009C" w:rsidP="00C5009C">
      <w:pPr>
        <w:tabs>
          <w:tab w:val="left" w:pos="945"/>
        </w:tabs>
        <w:spacing w:after="200" w:line="276" w:lineRule="auto"/>
        <w:rPr>
          <w:rFonts w:ascii="Times New Roman" w:hAnsi="Times New Roman"/>
          <w:b/>
          <w:color w:val="000000"/>
          <w:sz w:val="24"/>
        </w:rPr>
      </w:pPr>
    </w:p>
    <w:p w14:paraId="0D29EA2E" w14:textId="77777777" w:rsidR="00C5009C" w:rsidRDefault="00C5009C" w:rsidP="00A74BA9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sz w:val="24"/>
        </w:rPr>
        <w:sectPr w:rsidR="00C5009C" w:rsidSect="00C5009C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1C098F66" w14:textId="77777777" w:rsidR="00A74BA9" w:rsidRPr="00A74BA9" w:rsidRDefault="00A74BA9" w:rsidP="00C5009C">
      <w:pPr>
        <w:tabs>
          <w:tab w:val="left" w:pos="945"/>
        </w:tabs>
        <w:spacing w:after="200" w:line="276" w:lineRule="auto"/>
        <w:rPr>
          <w:sz w:val="20"/>
        </w:rPr>
      </w:pPr>
      <w:r w:rsidRPr="00A74BA9">
        <w:rPr>
          <w:rFonts w:ascii="Times New Roman" w:hAnsi="Times New Roman"/>
          <w:b/>
          <w:color w:val="000000"/>
          <w:sz w:val="24"/>
        </w:rPr>
        <w:lastRenderedPageBreak/>
        <w:t>УЧЕБНО-МЕТОДИЧЕСКОЕ ОБЕСПЕЧЕНИЕ ОБРАЗОВАТЕЛЬНОГО ПРОЦЕССА</w:t>
      </w:r>
    </w:p>
    <w:p w14:paraId="35CF07BC" w14:textId="77777777" w:rsidR="00A74BA9" w:rsidRPr="00A74BA9" w:rsidRDefault="00A74BA9" w:rsidP="00A74BA9">
      <w:pPr>
        <w:spacing w:after="0" w:line="480" w:lineRule="auto"/>
        <w:ind w:left="120"/>
        <w:jc w:val="center"/>
        <w:rPr>
          <w:sz w:val="20"/>
        </w:rPr>
      </w:pPr>
      <w:r w:rsidRPr="00A74BA9">
        <w:rPr>
          <w:rFonts w:ascii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14:paraId="62687C4E" w14:textId="77777777" w:rsidR="005A582A" w:rsidRPr="00D51089" w:rsidRDefault="005A582A" w:rsidP="00D51089">
      <w:pPr>
        <w:rPr>
          <w:rFonts w:ascii="Times New Roman" w:hAnsi="Times New Roman" w:cs="Times New Roman"/>
          <w:sz w:val="24"/>
          <w:szCs w:val="24"/>
        </w:rPr>
      </w:pPr>
      <w:r w:rsidRPr="00D51089">
        <w:rPr>
          <w:rFonts w:ascii="Times New Roman" w:hAnsi="Times New Roman" w:cs="Times New Roman"/>
          <w:sz w:val="24"/>
          <w:szCs w:val="24"/>
        </w:rPr>
        <w:t>1. Моро М.И., Бантова М.А., Бельтюкова Г.В. Математика. 3 класс: учебник. В 2 ч. –</w:t>
      </w:r>
    </w:p>
    <w:p w14:paraId="5D75A156" w14:textId="77777777" w:rsidR="005A582A" w:rsidRDefault="005A582A" w:rsidP="00D51089">
      <w:pPr>
        <w:rPr>
          <w:rFonts w:ascii="Times New Roman" w:hAnsi="Times New Roman" w:cs="Times New Roman"/>
          <w:sz w:val="24"/>
          <w:szCs w:val="24"/>
        </w:rPr>
      </w:pPr>
      <w:r w:rsidRPr="00D51089">
        <w:rPr>
          <w:rFonts w:ascii="Times New Roman" w:hAnsi="Times New Roman" w:cs="Times New Roman"/>
          <w:sz w:val="24"/>
          <w:szCs w:val="24"/>
        </w:rPr>
        <w:t>М.: Просвещение, 2021г.</w:t>
      </w:r>
    </w:p>
    <w:p w14:paraId="04BB5AC1" w14:textId="77777777" w:rsidR="00A74BA9" w:rsidRPr="00A74BA9" w:rsidRDefault="00A74BA9" w:rsidP="00A74BA9">
      <w:pPr>
        <w:spacing w:after="0" w:line="480" w:lineRule="auto"/>
        <w:ind w:left="120"/>
        <w:jc w:val="center"/>
        <w:rPr>
          <w:sz w:val="20"/>
        </w:rPr>
      </w:pPr>
      <w:r w:rsidRPr="00A74BA9">
        <w:rPr>
          <w:rFonts w:ascii="Times New Roman" w:hAnsi="Times New Roman"/>
          <w:b/>
          <w:color w:val="000000"/>
          <w:sz w:val="24"/>
        </w:rPr>
        <w:t>МЕТОДИЧЕСКИЕ МАТЕРИАЛЫ ДЛЯ УЧИТЕЛЯ</w:t>
      </w:r>
    </w:p>
    <w:p w14:paraId="229550EB" w14:textId="77777777" w:rsidR="00D51089" w:rsidRPr="00D51089" w:rsidRDefault="00A74BA9" w:rsidP="00D510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51089" w:rsidRPr="00D51089">
        <w:rPr>
          <w:rFonts w:ascii="Times New Roman" w:hAnsi="Times New Roman" w:cs="Times New Roman"/>
          <w:sz w:val="24"/>
          <w:szCs w:val="24"/>
        </w:rPr>
        <w:t xml:space="preserve">. </w:t>
      </w:r>
      <w:r w:rsidR="00D51089">
        <w:rPr>
          <w:rFonts w:ascii="Times New Roman" w:hAnsi="Times New Roman" w:cs="Times New Roman"/>
          <w:sz w:val="24"/>
          <w:szCs w:val="24"/>
        </w:rPr>
        <w:t xml:space="preserve"> </w:t>
      </w:r>
      <w:r w:rsidR="009D4E65" w:rsidRPr="009D4E65">
        <w:rPr>
          <w:rFonts w:ascii="Times New Roman" w:hAnsi="Times New Roman" w:cs="Times New Roman"/>
          <w:sz w:val="24"/>
          <w:szCs w:val="24"/>
        </w:rPr>
        <w:t>С. И. Волкова, С. В. Степанова, М. А. Бантова, Г. В. Бельтюкова</w:t>
      </w:r>
      <w:r w:rsidR="009D4E65">
        <w:rPr>
          <w:rFonts w:ascii="Times New Roman" w:hAnsi="Times New Roman" w:cs="Times New Roman"/>
          <w:sz w:val="24"/>
          <w:szCs w:val="24"/>
        </w:rPr>
        <w:t xml:space="preserve">  </w:t>
      </w:r>
      <w:r w:rsidR="00D51089">
        <w:rPr>
          <w:rFonts w:ascii="Times New Roman" w:hAnsi="Times New Roman" w:cs="Times New Roman"/>
          <w:sz w:val="24"/>
          <w:szCs w:val="24"/>
        </w:rPr>
        <w:t>Математика</w:t>
      </w:r>
      <w:r w:rsidR="009D4E65">
        <w:rPr>
          <w:rFonts w:ascii="Times New Roman" w:hAnsi="Times New Roman" w:cs="Times New Roman"/>
          <w:sz w:val="24"/>
          <w:szCs w:val="24"/>
        </w:rPr>
        <w:t xml:space="preserve">   </w:t>
      </w:r>
      <w:r w:rsidR="00D51089" w:rsidRPr="00D51089">
        <w:rPr>
          <w:rFonts w:ascii="Times New Roman" w:hAnsi="Times New Roman" w:cs="Times New Roman"/>
          <w:sz w:val="24"/>
          <w:szCs w:val="24"/>
        </w:rPr>
        <w:t>Методические рекомендации. 3 класс: пособие для общеобразоват. орг</w:t>
      </w:r>
      <w:r w:rsidR="009D4E65">
        <w:rPr>
          <w:rFonts w:ascii="Times New Roman" w:hAnsi="Times New Roman" w:cs="Times New Roman"/>
          <w:sz w:val="24"/>
          <w:szCs w:val="24"/>
        </w:rPr>
        <w:t>анизаций.– М.: Просвещение, 2020</w:t>
      </w:r>
      <w:r w:rsidR="00D51089" w:rsidRPr="00D510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4E00B1" w14:textId="77777777" w:rsidR="00D51089" w:rsidRPr="005A582A" w:rsidRDefault="00D51089" w:rsidP="005A582A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C7D5E6B" w14:textId="77777777" w:rsidR="00A74BA9" w:rsidRPr="00A74BA9" w:rsidRDefault="00A74BA9" w:rsidP="00A74BA9">
      <w:pPr>
        <w:spacing w:after="0" w:line="480" w:lineRule="auto"/>
        <w:ind w:left="120"/>
        <w:rPr>
          <w:sz w:val="24"/>
          <w:szCs w:val="24"/>
        </w:rPr>
      </w:pPr>
      <w:r w:rsidRPr="00A74BA9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14:paraId="609BF9B9" w14:textId="77777777" w:rsidR="00A74BA9" w:rsidRPr="00A74BA9" w:rsidRDefault="00A74BA9" w:rsidP="00A74BA9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74BA9">
        <w:rPr>
          <w:rFonts w:ascii="Times New Roman" w:hAnsi="Times New Roman"/>
          <w:color w:val="000000"/>
          <w:sz w:val="24"/>
          <w:szCs w:val="24"/>
        </w:rPr>
        <w:t>​</w:t>
      </w:r>
      <w:r w:rsidRPr="00A74BA9">
        <w:rPr>
          <w:rFonts w:ascii="Times New Roman" w:hAnsi="Times New Roman"/>
          <w:color w:val="333333"/>
          <w:sz w:val="24"/>
          <w:szCs w:val="24"/>
        </w:rPr>
        <w:t>​</w:t>
      </w:r>
      <w:r w:rsidRPr="00A74BA9">
        <w:rPr>
          <w:rFonts w:ascii="Times New Roman" w:hAnsi="Times New Roman"/>
          <w:sz w:val="24"/>
          <w:szCs w:val="24"/>
        </w:rPr>
        <w:t>Единая коллекция Цифровых Образовательных Ресурсов. – Режим доступа : http://school-collection.edu.ru</w:t>
      </w:r>
      <w:r w:rsidRPr="00A74BA9">
        <w:rPr>
          <w:sz w:val="24"/>
          <w:szCs w:val="24"/>
        </w:rPr>
        <w:br/>
      </w:r>
      <w:r w:rsidRPr="00A74BA9">
        <w:rPr>
          <w:rFonts w:ascii="Times New Roman" w:hAnsi="Times New Roman"/>
          <w:sz w:val="24"/>
          <w:szCs w:val="24"/>
        </w:rPr>
        <w:t xml:space="preserve"> 2. Презентации уроков «Начальная школа». – Режим доступа : http://nachalka.info/about/193</w:t>
      </w:r>
      <w:r w:rsidRPr="00A74BA9">
        <w:rPr>
          <w:sz w:val="24"/>
          <w:szCs w:val="24"/>
        </w:rPr>
        <w:br/>
      </w:r>
      <w:r w:rsidRPr="00A74BA9">
        <w:rPr>
          <w:rFonts w:ascii="Times New Roman" w:hAnsi="Times New Roman"/>
          <w:sz w:val="24"/>
          <w:szCs w:val="24"/>
        </w:rPr>
        <w:t xml:space="preserve"> 3. Я иду на урок начальной школы (материалы к уроку). – Режим доступа : www.festival.1september.ru</w:t>
      </w:r>
      <w:r w:rsidRPr="00A74BA9">
        <w:rPr>
          <w:sz w:val="24"/>
          <w:szCs w:val="24"/>
        </w:rPr>
        <w:br/>
      </w:r>
      <w:r w:rsidRPr="00A74BA9">
        <w:rPr>
          <w:rFonts w:ascii="Times New Roman" w:hAnsi="Times New Roman"/>
          <w:sz w:val="24"/>
          <w:szCs w:val="24"/>
        </w:rPr>
        <w:t xml:space="preserve"> 4. Поурочные планы: методическая копилка, информационные технологии в школе. – Режим доступа : www.uroki.ru</w:t>
      </w:r>
      <w:r w:rsidRPr="00A74BA9">
        <w:rPr>
          <w:sz w:val="24"/>
          <w:szCs w:val="24"/>
        </w:rPr>
        <w:br/>
      </w:r>
      <w:r w:rsidRPr="00A74BA9">
        <w:rPr>
          <w:rFonts w:ascii="Times New Roman" w:hAnsi="Times New Roman"/>
          <w:sz w:val="24"/>
          <w:szCs w:val="24"/>
        </w:rPr>
        <w:t xml:space="preserve"> 5. Учебные материалы и словари на сайте «Кирилл и Мефодий». – Режим доступа : www.km.ru/ed</w:t>
      </w:r>
      <w:r w:rsidRPr="00A74BA9">
        <w:rPr>
          <w:sz w:val="24"/>
          <w:szCs w:val="24"/>
        </w:rPr>
        <w:br/>
      </w:r>
      <w:r w:rsidRPr="00A74BA9">
        <w:rPr>
          <w:rFonts w:ascii="Times New Roman" w:hAnsi="Times New Roman"/>
          <w:sz w:val="24"/>
          <w:szCs w:val="24"/>
        </w:rPr>
        <w:t xml:space="preserve"> </w:t>
      </w:r>
    </w:p>
    <w:p w14:paraId="5AC819A7" w14:textId="77777777" w:rsidR="005A582A" w:rsidRPr="005A582A" w:rsidRDefault="005A582A" w:rsidP="005A582A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5A582A" w:rsidRPr="005A582A" w:rsidSect="00C5009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20FDD"/>
    <w:multiLevelType w:val="hybridMultilevel"/>
    <w:tmpl w:val="9B047766"/>
    <w:lvl w:ilvl="0" w:tplc="03F62EF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C5642CC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B927DB0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86FA2E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8123FCC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DA6C75E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09CCA6C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E48F36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3200A4E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1EF74B1"/>
    <w:multiLevelType w:val="hybridMultilevel"/>
    <w:tmpl w:val="D67E1E56"/>
    <w:lvl w:ilvl="0" w:tplc="EFC040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5D6A7CC4"/>
    <w:multiLevelType w:val="hybridMultilevel"/>
    <w:tmpl w:val="9820B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8407352">
    <w:abstractNumId w:val="0"/>
  </w:num>
  <w:num w:numId="2" w16cid:durableId="359933383">
    <w:abstractNumId w:val="1"/>
  </w:num>
  <w:num w:numId="3" w16cid:durableId="421801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41A"/>
    <w:rsid w:val="0010141A"/>
    <w:rsid w:val="00131D74"/>
    <w:rsid w:val="002A1C72"/>
    <w:rsid w:val="00331A09"/>
    <w:rsid w:val="005A0800"/>
    <w:rsid w:val="005A582A"/>
    <w:rsid w:val="00861417"/>
    <w:rsid w:val="009621F0"/>
    <w:rsid w:val="00984AE2"/>
    <w:rsid w:val="009D4E65"/>
    <w:rsid w:val="00A74BA9"/>
    <w:rsid w:val="00C5009C"/>
    <w:rsid w:val="00D17280"/>
    <w:rsid w:val="00D51089"/>
    <w:rsid w:val="00E14C51"/>
    <w:rsid w:val="00E40F33"/>
    <w:rsid w:val="00FD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56835"/>
  <w15:chartTrackingRefBased/>
  <w15:docId w15:val="{23CAC687-EB0F-4152-9B49-B279CA23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280"/>
  </w:style>
  <w:style w:type="paragraph" w:styleId="1">
    <w:name w:val="heading 1"/>
    <w:basedOn w:val="a"/>
    <w:next w:val="a"/>
    <w:link w:val="10"/>
    <w:uiPriority w:val="9"/>
    <w:qFormat/>
    <w:rsid w:val="00D17280"/>
    <w:pPr>
      <w:keepNext/>
      <w:keepLines/>
      <w:spacing w:before="360" w:after="12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4A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4A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280"/>
    <w:rPr>
      <w:rFonts w:ascii="Times New Roman" w:eastAsiaTheme="majorEastAsia" w:hAnsi="Times New Roman" w:cstheme="majorBidi"/>
      <w:sz w:val="28"/>
      <w:szCs w:val="32"/>
    </w:rPr>
  </w:style>
  <w:style w:type="paragraph" w:styleId="a3">
    <w:name w:val="Body Text"/>
    <w:basedOn w:val="a"/>
    <w:link w:val="a4"/>
    <w:uiPriority w:val="1"/>
    <w:qFormat/>
    <w:rsid w:val="00D17280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D17280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984A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84A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A74B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8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.edsoo.ru/7f4110fe" TargetMode="External"/><Relationship Id="rId12" Type="http://schemas.openxmlformats.org/officeDocument/2006/relationships/hyperlink" Target="https://m.edsoo.ru/7f4110f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10f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0fe" TargetMode="External"/><Relationship Id="rId11" Type="http://schemas.openxmlformats.org/officeDocument/2006/relationships/hyperlink" Target="https://m.edsoo.ru/7f4110f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10fe" TargetMode="External"/><Relationship Id="rId10" Type="http://schemas.openxmlformats.org/officeDocument/2006/relationships/hyperlink" Target="https://m.edsoo.ru/7f4110f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4" Type="http://schemas.openxmlformats.org/officeDocument/2006/relationships/hyperlink" Target="https://m.edsoo.ru/7f4110f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4914</Words>
  <Characters>28012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mentalist10@outlook.com</dc:creator>
  <cp:keywords/>
  <dc:description/>
  <cp:lastModifiedBy>1 1</cp:lastModifiedBy>
  <cp:revision>2</cp:revision>
  <dcterms:created xsi:type="dcterms:W3CDTF">2023-09-30T18:53:00Z</dcterms:created>
  <dcterms:modified xsi:type="dcterms:W3CDTF">2023-09-30T18:53:00Z</dcterms:modified>
</cp:coreProperties>
</file>