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44DBC" w14:textId="77777777" w:rsidR="00827A83" w:rsidRDefault="00827A83" w:rsidP="00827A83">
      <w:pPr>
        <w:spacing w:line="252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Аннотация к рабочей программе учебного предмета</w:t>
      </w:r>
    </w:p>
    <w:p w14:paraId="3B76D63A" w14:textId="77777777" w:rsidR="00827A83" w:rsidRDefault="00827A83" w:rsidP="00827A83">
      <w:pPr>
        <w:spacing w:line="252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«Адаптивная физическая культура» </w:t>
      </w:r>
    </w:p>
    <w:p w14:paraId="590539FF" w14:textId="77777777" w:rsidR="00827A83" w:rsidRDefault="00827A83" w:rsidP="00827A8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для 2-класса, ЗПР 7.2</w:t>
      </w:r>
    </w:p>
    <w:p w14:paraId="388EDE0E" w14:textId="77777777" w:rsidR="00827A83" w:rsidRDefault="00827A83" w:rsidP="00827A8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Рабочая программа варианта 7.2. разработана на основе Примерной адаптированной основной общеобразовательной программы (ПрАООП), в строгом соответствии с требованиями ФГОС НОО обучающихся с ОВЗ и курсом внеурочной деятельности.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Hlk514052905"/>
    </w:p>
    <w:bookmarkEnd w:id="0"/>
    <w:p w14:paraId="5BE98092" w14:textId="77777777" w:rsidR="00827A83" w:rsidRDefault="00827A83" w:rsidP="00827A83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При изучении программы по предмету «Физическая культура» (Адаптивная физическая культура) необходимо придерживаться основной цели этого предмета – укрепления здоровья детей и совершенствования их физического развития. Элементарные знания о здоровом образе жизни рекомендуется включать в уроки в течение учебного года в виде кратких бесед.</w:t>
      </w:r>
    </w:p>
    <w:p w14:paraId="27F657CD" w14:textId="77777777" w:rsidR="00827A83" w:rsidRDefault="00827A83" w:rsidP="00827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Цель образования во втором классе можно конкретизировать как достижение уровня сформированности учебно-познавательной деятельности, позволяющего с минимально-достаточным результатом овладевать учебным содержанием разработанных программ, а также прогресса в становлении сферы жизненной компетенции (улучшение качества учебной коммуникации, адекватность действий поставленным учебным и практическим задачам, частичное осознание своих затруднений)</w:t>
      </w:r>
    </w:p>
    <w:p w14:paraId="3093297E" w14:textId="77777777" w:rsidR="00827A83" w:rsidRDefault="00827A83" w:rsidP="00827A83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Принимая во внимание индивидуальные психофизические возможности детей с задержкой</w:t>
      </w:r>
    </w:p>
    <w:p w14:paraId="18AB8E55" w14:textId="77777777" w:rsidR="00827A83" w:rsidRDefault="00827A83" w:rsidP="00827A83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психического развития, при оценке достижений обучающихся не следует учитывать в некоторых случаях общевозрастные нормативы (бег 30 м с высокого старта, прыжок в длину с места). Следует также ориентироваться на медицинские рекомендации, которые могут ограничивать степень физической нагрузки, выполнение определенных упражнений (резкие наклоны головы вниз и пр.).</w:t>
      </w:r>
    </w:p>
    <w:p w14:paraId="08801844" w14:textId="77777777" w:rsidR="00827A83" w:rsidRDefault="00827A83" w:rsidP="00827A83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Коррекционно-развивающий потенциал уроков физкультуры может быть реализован за счет</w:t>
      </w:r>
    </w:p>
    <w:p w14:paraId="352FA3D3" w14:textId="77777777" w:rsidR="00827A83" w:rsidRDefault="00827A83" w:rsidP="00827A83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индивидуализации нагрузок, закреплении навыков ориентировки в пространстве и собственном теле, развития умений произвольной регуляции своего поведения.</w:t>
      </w:r>
    </w:p>
    <w:p w14:paraId="7FAC9530" w14:textId="77777777" w:rsidR="00827A83" w:rsidRDefault="00827A83" w:rsidP="00827A83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Предметные результаты. </w:t>
      </w:r>
    </w:p>
    <w:p w14:paraId="1AE453D7" w14:textId="77777777" w:rsidR="00827A83" w:rsidRDefault="00827A83" w:rsidP="00827A8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конце 2-го класса обучающийся должны:</w:t>
      </w:r>
    </w:p>
    <w:p w14:paraId="44712D41" w14:textId="77777777" w:rsidR="00827A83" w:rsidRDefault="00827A83" w:rsidP="00827A83">
      <w:pPr>
        <w:numPr>
          <w:ilvl w:val="0"/>
          <w:numId w:val="1"/>
        </w:numPr>
        <w:spacing w:after="0" w:line="36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понимать значение укрепления здоровья; </w:t>
      </w:r>
    </w:p>
    <w:p w14:paraId="44E201C3" w14:textId="77777777" w:rsidR="00827A83" w:rsidRDefault="00827A83" w:rsidP="00827A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уметь: </w:t>
      </w:r>
    </w:p>
    <w:p w14:paraId="2D6A65F1" w14:textId="77777777" w:rsidR="00827A83" w:rsidRDefault="00827A83" w:rsidP="00827A83">
      <w:pPr>
        <w:numPr>
          <w:ilvl w:val="0"/>
          <w:numId w:val="1"/>
        </w:numPr>
        <w:spacing w:after="0" w:line="36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выполнять различные упражнения в построении и перестроении, хорошо ориентируясь в пространстве; </w:t>
      </w:r>
    </w:p>
    <w:p w14:paraId="65D588B1" w14:textId="77777777" w:rsidR="00827A83" w:rsidRDefault="00827A83" w:rsidP="00827A83">
      <w:pPr>
        <w:numPr>
          <w:ilvl w:val="0"/>
          <w:numId w:val="1"/>
        </w:numPr>
        <w:spacing w:after="0" w:line="36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выполнять основные виды движений рук, ног, туловища; выполнять комплексы упражнений ритмической гимнастики; </w:t>
      </w:r>
    </w:p>
    <w:p w14:paraId="4BE9ECB4" w14:textId="77777777" w:rsidR="00827A83" w:rsidRDefault="00827A83" w:rsidP="00827A83">
      <w:pPr>
        <w:numPr>
          <w:ilvl w:val="0"/>
          <w:numId w:val="1"/>
        </w:numPr>
        <w:spacing w:after="0" w:line="36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бросать и ловить мяч; прыгать в длину с места и метать малый мяч на дальность; </w:t>
      </w:r>
    </w:p>
    <w:p w14:paraId="682A9FA3" w14:textId="77777777" w:rsidR="00827A83" w:rsidRDefault="00827A83" w:rsidP="00827A83">
      <w:pPr>
        <w:numPr>
          <w:ilvl w:val="0"/>
          <w:numId w:val="1"/>
        </w:numPr>
        <w:spacing w:after="0" w:line="36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сохранять устойчивое равновесие на ограниченной опоре; </w:t>
      </w:r>
    </w:p>
    <w:p w14:paraId="463B1FC8" w14:textId="77777777" w:rsidR="00827A83" w:rsidRDefault="00827A83" w:rsidP="00827A83">
      <w:pPr>
        <w:numPr>
          <w:ilvl w:val="0"/>
          <w:numId w:val="1"/>
        </w:numPr>
        <w:spacing w:after="0" w:line="36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играть в подвижные игры, выполнять игровые задания с элементами баскетбола, пионербола;</w:t>
      </w:r>
    </w:p>
    <w:p w14:paraId="653F2740" w14:textId="77777777" w:rsidR="00827A83" w:rsidRDefault="00827A83" w:rsidP="00827A83">
      <w:pPr>
        <w:numPr>
          <w:ilvl w:val="0"/>
          <w:numId w:val="1"/>
        </w:numPr>
        <w:spacing w:after="0" w:line="36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передвигаться на лыжах в медленном темпе;</w:t>
      </w:r>
    </w:p>
    <w:p w14:paraId="42D1BC29" w14:textId="77777777" w:rsidR="00827A83" w:rsidRDefault="00827A83" w:rsidP="00827A83">
      <w:pPr>
        <w:numPr>
          <w:ilvl w:val="0"/>
          <w:numId w:val="1"/>
        </w:numPr>
        <w:spacing w:after="0" w:line="36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проплывать отрезки на ногах, держась за доску.</w:t>
      </w:r>
    </w:p>
    <w:p w14:paraId="032C38AE" w14:textId="77777777" w:rsidR="00827A83" w:rsidRDefault="00827A83" w:rsidP="00827A83">
      <w:pPr>
        <w:spacing w:after="0" w:line="360" w:lineRule="auto"/>
        <w:ind w:left="349" w:firstLine="359"/>
        <w:contextualSpacing/>
        <w:jc w:val="both"/>
        <w:rPr>
          <w:rFonts w:ascii="Times New Roman" w:hAnsi="Times New Roman"/>
          <w:sz w:val="24"/>
          <w:szCs w:val="24"/>
        </w:rPr>
      </w:pPr>
    </w:p>
    <w:p w14:paraId="52871F23" w14:textId="77777777" w:rsidR="00827A83" w:rsidRDefault="00827A83" w:rsidP="00827A83">
      <w:pPr>
        <w:spacing w:after="0" w:line="360" w:lineRule="auto"/>
        <w:ind w:left="340" w:hanging="3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Примеры контрольно-оценочных материалов и критериев оценки предметных результатов.</w:t>
      </w:r>
    </w:p>
    <w:p w14:paraId="24C256D6" w14:textId="77777777" w:rsidR="00827A83" w:rsidRDefault="00827A83" w:rsidP="00827A8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предметных результатов осуществляется учителем традиционно по пятибалльной шкале в ходе промежуточной и итоговой аттестации (выполнение заданий по темам, разделам). </w:t>
      </w:r>
    </w:p>
    <w:p w14:paraId="4E8A2768" w14:textId="77777777" w:rsidR="00827A83" w:rsidRDefault="00827A83" w:rsidP="00827A83">
      <w:pPr>
        <w:spacing w:after="0" w:line="36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 выполнения задания по разделу «Подвижные игры». Проводится по следующим параметрам (условная балльная оценка):</w:t>
      </w:r>
    </w:p>
    <w:p w14:paraId="2516AE8E" w14:textId="77777777" w:rsidR="00827A83" w:rsidRDefault="00827A83" w:rsidP="00827A83">
      <w:pPr>
        <w:spacing w:after="0" w:line="360" w:lineRule="auto"/>
        <w:ind w:left="340" w:hanging="3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Правильность выполнения упражнения:</w:t>
      </w:r>
    </w:p>
    <w:p w14:paraId="72333508" w14:textId="77777777" w:rsidR="00827A83" w:rsidRDefault="00827A83" w:rsidP="00827A83">
      <w:pPr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– двигательное действие выполнено правильно (заданным способом), точно в надлежащем темпе, легко и четко.</w:t>
      </w:r>
    </w:p>
    <w:p w14:paraId="31865DA2" w14:textId="77777777" w:rsidR="00827A83" w:rsidRDefault="00827A83" w:rsidP="00827A83">
      <w:pPr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4 - двигательное действие выполнено правильно, но недостаточно четко, наблюдается некоторая скованность движений, неточности.</w:t>
      </w:r>
    </w:p>
    <w:p w14:paraId="0AC2CEB8" w14:textId="77777777" w:rsidR="00827A83" w:rsidRDefault="00827A83" w:rsidP="00827A83">
      <w:pPr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3 - двигательное действие выполнено в основном правильно, но допущена одна грубая или несколько мелких ошибок.</w:t>
      </w:r>
    </w:p>
    <w:p w14:paraId="6E812B87" w14:textId="77777777" w:rsidR="00827A83" w:rsidRDefault="00827A83" w:rsidP="00827A83">
      <w:pPr>
        <w:spacing w:after="0" w:line="360" w:lineRule="auto"/>
        <w:ind w:left="340" w:hanging="3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2 - двигательное действие выполнено неправильно, с грубыми ошибками, неуверенно, нечетко. Помощь и многократное повторение неэффективны.</w:t>
      </w:r>
    </w:p>
    <w:p w14:paraId="6C6FCD35" w14:textId="77777777" w:rsidR="00827A83" w:rsidRDefault="00827A83" w:rsidP="00827A83">
      <w:pPr>
        <w:spacing w:after="0" w:line="360" w:lineRule="auto"/>
        <w:ind w:left="340" w:hanging="3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Соблюдение правил игры:</w:t>
      </w:r>
    </w:p>
    <w:p w14:paraId="18204B24" w14:textId="77777777" w:rsidR="00827A83" w:rsidRDefault="00827A83" w:rsidP="00827A83">
      <w:pPr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– в играх учащийся соблюдает правила игры, учитывает их при достижении целей игры;</w:t>
      </w:r>
    </w:p>
    <w:p w14:paraId="29EF5250" w14:textId="77777777" w:rsidR="00827A83" w:rsidRDefault="00827A83" w:rsidP="00827A83">
      <w:pPr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– требуется некоторая помощь при соблюдении правил игры, корректировка, которая эффективна;</w:t>
      </w:r>
    </w:p>
    <w:p w14:paraId="5D357D4F" w14:textId="77777777" w:rsidR="00827A83" w:rsidRDefault="00827A83" w:rsidP="00827A83">
      <w:pPr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– требуется существенная помощь и контроль при соблюдении правил игры;</w:t>
      </w:r>
    </w:p>
    <w:p w14:paraId="68152D04" w14:textId="77777777" w:rsidR="00827A83" w:rsidRDefault="00827A83" w:rsidP="00827A83">
      <w:pPr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– неумение пользоваться изученными правилами.</w:t>
      </w:r>
    </w:p>
    <w:p w14:paraId="0F6CF32F" w14:textId="77777777" w:rsidR="00827A83" w:rsidRDefault="00827A83" w:rsidP="00827A8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 для итоговой аттестации составляются из заданий промежуточной аттестации и оцениваются аналогично. Оценка комбинации освоенных элементов может складываться из параметров:</w:t>
      </w:r>
    </w:p>
    <w:p w14:paraId="61BA07CC" w14:textId="77777777" w:rsidR="00827A83" w:rsidRDefault="00827A83" w:rsidP="00827A8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точность движений в пространстве и времени;</w:t>
      </w:r>
    </w:p>
    <w:p w14:paraId="38CA0004" w14:textId="77777777" w:rsidR="00827A83" w:rsidRDefault="00827A83" w:rsidP="00827A8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наличие/отсутствие ошибок при дифференцировании мышечных усилий;</w:t>
      </w:r>
    </w:p>
    <w:p w14:paraId="386F6A4D" w14:textId="77777777" w:rsidR="00827A83" w:rsidRDefault="00827A83" w:rsidP="00827A8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ловкость и плавность движений;</w:t>
      </w:r>
    </w:p>
    <w:p w14:paraId="254DE570" w14:textId="77777777" w:rsidR="00827A83" w:rsidRDefault="00827A83" w:rsidP="00827A8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наличие/отсутствие скованности и напряженности;</w:t>
      </w:r>
    </w:p>
    <w:p w14:paraId="3867CEE2" w14:textId="77777777" w:rsidR="00827A83" w:rsidRDefault="00827A83" w:rsidP="00827A83">
      <w:pPr>
        <w:spacing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наличие/отсутствие ограничения амплитуды движений в ходьбе, беге, прыжках, метаниях и др. </w:t>
      </w:r>
    </w:p>
    <w:p w14:paraId="01787BBD" w14:textId="77777777" w:rsidR="00827A83" w:rsidRDefault="00827A83" w:rsidP="00827A83">
      <w:pPr>
        <w:spacing w:line="25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по учебному предмету адаптивная физическая культура разработана  на основе следующих документов: </w:t>
      </w:r>
    </w:p>
    <w:p w14:paraId="062FA7A7" w14:textId="77777777" w:rsidR="00827A83" w:rsidRDefault="00827A83" w:rsidP="00827A83">
      <w:pPr>
        <w:spacing w:line="25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Приказом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образования»;</w:t>
      </w:r>
    </w:p>
    <w:p w14:paraId="6D3F68AA" w14:textId="77777777" w:rsidR="00827A83" w:rsidRDefault="00827A83" w:rsidP="00827A83">
      <w:pPr>
        <w:spacing w:line="254" w:lineRule="auto"/>
        <w:jc w:val="both"/>
        <w:rPr>
          <w:rFonts w:ascii="Times New Roman" w:hAnsi="Times New Roman"/>
          <w:sz w:val="24"/>
        </w:rPr>
      </w:pPr>
    </w:p>
    <w:p w14:paraId="349F3388" w14:textId="77777777" w:rsidR="00827A83" w:rsidRDefault="00827A83" w:rsidP="00827A83">
      <w:pPr>
        <w:spacing w:line="25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Приказ  Министерства просвещения Российской Федерации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</w:p>
    <w:p w14:paraId="5A88C70A" w14:textId="77777777" w:rsidR="00827A83" w:rsidRDefault="00827A83" w:rsidP="00827A83">
      <w:pPr>
        <w:spacing w:line="25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Приказ  Министерства просвещения Российской Федерации от 11 февраля 2022 г. № 69 «О внесении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22.03.2022 г. № 155»;</w:t>
      </w:r>
    </w:p>
    <w:p w14:paraId="4C48B448" w14:textId="77777777" w:rsidR="00827A83" w:rsidRDefault="00827A83" w:rsidP="00827A83">
      <w:pPr>
        <w:spacing w:line="25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 xml:space="preserve"> Постановления 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14:paraId="1C390C58" w14:textId="77777777" w:rsidR="00827A83" w:rsidRDefault="00827A83" w:rsidP="00827A83">
      <w:pPr>
        <w:spacing w:line="25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АОП ООО МОУ Петровской СОШ  (утв. приказом   утв. приказом  от  31.08.2023 года   №255 о.д.):</w:t>
      </w:r>
    </w:p>
    <w:p w14:paraId="539B4BCF" w14:textId="77777777" w:rsidR="00827A83" w:rsidRDefault="00827A83" w:rsidP="00827A83">
      <w:pPr>
        <w:numPr>
          <w:ilvl w:val="0"/>
          <w:numId w:val="2"/>
        </w:numPr>
        <w:spacing w:line="254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АОП ООО, ЗПР.</w:t>
      </w:r>
    </w:p>
    <w:p w14:paraId="07B814C0" w14:textId="77777777" w:rsidR="00827A83" w:rsidRDefault="00827A83" w:rsidP="00827A8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C00C757" w14:textId="77777777" w:rsidR="00827A83" w:rsidRDefault="00827A83" w:rsidP="00827A83">
      <w:pPr>
        <w:spacing w:after="0" w:line="240" w:lineRule="auto"/>
        <w:ind w:firstLine="709"/>
        <w:jc w:val="both"/>
        <w:rPr>
          <w:rFonts w:ascii="Times New Roman" w:eastAsia="Arial Unicode MS" w:hAnsi="Times New Roman"/>
          <w:kern w:val="2"/>
          <w:sz w:val="24"/>
          <w:szCs w:val="28"/>
        </w:rPr>
      </w:pPr>
      <w:r>
        <w:rPr>
          <w:rFonts w:ascii="Times New Roman" w:eastAsia="Arial Unicode MS" w:hAnsi="Times New Roman"/>
          <w:kern w:val="2"/>
          <w:sz w:val="24"/>
          <w:szCs w:val="28"/>
        </w:rPr>
        <w:t>Место и роль предмета в инвариантной или вариативной части Учебного плана</w:t>
      </w:r>
    </w:p>
    <w:p w14:paraId="04EC3A49" w14:textId="77777777" w:rsidR="00827A83" w:rsidRDefault="00827A83" w:rsidP="00827A83">
      <w:pPr>
        <w:spacing w:after="0" w:line="240" w:lineRule="auto"/>
        <w:ind w:firstLine="709"/>
        <w:jc w:val="both"/>
        <w:rPr>
          <w:rFonts w:ascii="Times New Roman" w:eastAsia="Arial Unicode MS" w:hAnsi="Times New Roman"/>
          <w:kern w:val="2"/>
          <w:sz w:val="24"/>
          <w:szCs w:val="28"/>
        </w:rPr>
      </w:pPr>
      <w:r>
        <w:rPr>
          <w:rFonts w:ascii="Times New Roman" w:eastAsia="Arial Unicode MS" w:hAnsi="Times New Roman"/>
          <w:kern w:val="2"/>
          <w:sz w:val="24"/>
          <w:szCs w:val="28"/>
        </w:rPr>
        <w:t>Предмет физическая культура изучается с 1-го по 4-й класс. На изучение во 2 классе выделено в неделю – 2 часа, количество часов в год- 68.</w:t>
      </w:r>
    </w:p>
    <w:p w14:paraId="7584C8A6" w14:textId="77777777" w:rsidR="00827A83" w:rsidRDefault="00827A83" w:rsidP="00827A83">
      <w:pPr>
        <w:spacing w:after="0" w:line="240" w:lineRule="auto"/>
        <w:ind w:firstLine="709"/>
        <w:jc w:val="both"/>
        <w:rPr>
          <w:rFonts w:ascii="Times New Roman" w:eastAsia="Arial Unicode MS" w:hAnsi="Times New Roman"/>
          <w:kern w:val="2"/>
          <w:sz w:val="24"/>
          <w:szCs w:val="28"/>
        </w:rPr>
      </w:pPr>
    </w:p>
    <w:p w14:paraId="0212891C" w14:textId="77777777" w:rsidR="00827A83" w:rsidRDefault="00827A83" w:rsidP="00827A83"/>
    <w:p w14:paraId="1C22B3F1" w14:textId="77777777" w:rsidR="0014334B" w:rsidRDefault="0014334B"/>
    <w:sectPr w:rsidR="00143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3454C"/>
    <w:multiLevelType w:val="hybridMultilevel"/>
    <w:tmpl w:val="6E94A9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7D3BF6"/>
    <w:multiLevelType w:val="hybridMultilevel"/>
    <w:tmpl w:val="2266E63A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23800845">
    <w:abstractNumId w:val="1"/>
  </w:num>
  <w:num w:numId="2" w16cid:durableId="1640526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A83"/>
    <w:rsid w:val="0014334B"/>
    <w:rsid w:val="00385DD1"/>
    <w:rsid w:val="0082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78A7"/>
  <w15:chartTrackingRefBased/>
  <w15:docId w15:val="{6AA42835-7902-440B-8AF0-10487DEE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A8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1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1 1</cp:lastModifiedBy>
  <cp:revision>2</cp:revision>
  <dcterms:created xsi:type="dcterms:W3CDTF">2023-10-13T16:54:00Z</dcterms:created>
  <dcterms:modified xsi:type="dcterms:W3CDTF">2023-10-13T16:54:00Z</dcterms:modified>
</cp:coreProperties>
</file>