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446C" w14:textId="77777777" w:rsidR="00963B66" w:rsidRPr="00963B66" w:rsidRDefault="00963B66" w:rsidP="00963B66">
      <w:pPr>
        <w:pStyle w:val="af1"/>
        <w:tabs>
          <w:tab w:val="left" w:pos="1134"/>
        </w:tabs>
        <w:suppressAutoHyphens w:val="0"/>
        <w:spacing w:after="0" w:line="240" w:lineRule="auto"/>
        <w:ind w:left="-142"/>
        <w:jc w:val="both"/>
        <w:rPr>
          <w:rFonts w:ascii="Times New Roman" w:hAnsi="Times New Roman"/>
          <w:sz w:val="24"/>
          <w:szCs w:val="24"/>
          <w:lang w:val="ru-RU"/>
        </w:rPr>
      </w:pPr>
      <w:r w:rsidRPr="00963B66">
        <w:rPr>
          <w:rFonts w:ascii="Times New Roman" w:hAnsi="Times New Roman"/>
          <w:sz w:val="24"/>
          <w:szCs w:val="24"/>
          <w:lang w:val="ru-RU"/>
        </w:rPr>
        <w:t>Рабочая программа учебного предмета «Геометрия</w:t>
      </w:r>
      <w:r w:rsidR="003465F5">
        <w:rPr>
          <w:rFonts w:ascii="Times New Roman" w:hAnsi="Times New Roman"/>
          <w:sz w:val="24"/>
          <w:szCs w:val="24"/>
          <w:lang w:val="ru-RU"/>
        </w:rPr>
        <w:t>.Углубленный уровень</w:t>
      </w:r>
      <w:r w:rsidRPr="00963B66">
        <w:rPr>
          <w:rFonts w:ascii="Times New Roman" w:hAnsi="Times New Roman"/>
          <w:sz w:val="24"/>
          <w:szCs w:val="24"/>
          <w:lang w:val="ru-RU"/>
        </w:rPr>
        <w:t xml:space="preserve">»10-11 класс( углубеный уровень) составлена на основе: федеральной образовательной программы среднего общего образования (ФОП ООО)( Приказ Министерства просвещения РФ от 12 августа 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 </w:t>
      </w:r>
      <w:r>
        <w:rPr>
          <w:rFonts w:ascii="Times New Roman" w:hAnsi="Times New Roman"/>
          <w:sz w:val="24"/>
          <w:szCs w:val="24"/>
          <w:lang w:val="ru-RU"/>
        </w:rPr>
        <w:t>федеральной рабочей программы</w:t>
      </w:r>
      <w:r w:rsidRPr="00963B66">
        <w:rPr>
          <w:rFonts w:ascii="Times New Roman" w:hAnsi="Times New Roman"/>
          <w:sz w:val="24"/>
          <w:szCs w:val="24"/>
          <w:lang w:val="ru-RU"/>
        </w:rPr>
        <w:t xml:space="preserve"> по учебному предмету «Геометрия» (углубленный уровень) (для 10-11 классов образовательных организаций). </w:t>
      </w:r>
      <w:hyperlink r:id="rId5" w:anchor="/sections/300222" w:history="1">
        <w:r w:rsidRPr="00963B66">
          <w:rPr>
            <w:rStyle w:val="af0"/>
            <w:rFonts w:ascii="Times New Roman" w:hAnsi="Times New Roman"/>
            <w:sz w:val="24"/>
            <w:szCs w:val="24"/>
          </w:rPr>
          <w:t>https</w:t>
        </w:r>
        <w:r w:rsidRPr="00963B66">
          <w:rPr>
            <w:rStyle w:val="af0"/>
            <w:rFonts w:ascii="Times New Roman" w:hAnsi="Times New Roman"/>
            <w:sz w:val="24"/>
            <w:szCs w:val="24"/>
            <w:lang w:val="ru-RU"/>
          </w:rPr>
          <w:t>://</w:t>
        </w:r>
        <w:r w:rsidRPr="00963B66">
          <w:rPr>
            <w:rStyle w:val="af0"/>
            <w:rFonts w:ascii="Times New Roman" w:hAnsi="Times New Roman"/>
            <w:sz w:val="24"/>
            <w:szCs w:val="24"/>
          </w:rPr>
          <w:t>static</w:t>
        </w:r>
        <w:r w:rsidRPr="00963B66">
          <w:rPr>
            <w:rStyle w:val="af0"/>
            <w:rFonts w:ascii="Times New Roman" w:hAnsi="Times New Roman"/>
            <w:sz w:val="24"/>
            <w:szCs w:val="24"/>
            <w:lang w:val="ru-RU"/>
          </w:rPr>
          <w:t>.</w:t>
        </w:r>
        <w:r w:rsidRPr="00963B66">
          <w:rPr>
            <w:rStyle w:val="af0"/>
            <w:rFonts w:ascii="Times New Roman" w:hAnsi="Times New Roman"/>
            <w:sz w:val="24"/>
            <w:szCs w:val="24"/>
          </w:rPr>
          <w:t>edsoo</w:t>
        </w:r>
        <w:r w:rsidRPr="00963B66">
          <w:rPr>
            <w:rStyle w:val="af0"/>
            <w:rFonts w:ascii="Times New Roman" w:hAnsi="Times New Roman"/>
            <w:sz w:val="24"/>
            <w:szCs w:val="24"/>
            <w:lang w:val="ru-RU"/>
          </w:rPr>
          <w:t>.</w:t>
        </w:r>
        <w:r w:rsidRPr="00963B66">
          <w:rPr>
            <w:rStyle w:val="af0"/>
            <w:rFonts w:ascii="Times New Roman" w:hAnsi="Times New Roman"/>
            <w:sz w:val="24"/>
            <w:szCs w:val="24"/>
          </w:rPr>
          <w:t>ru</w:t>
        </w:r>
        <w:r w:rsidRPr="00963B66">
          <w:rPr>
            <w:rStyle w:val="af0"/>
            <w:rFonts w:ascii="Times New Roman" w:hAnsi="Times New Roman"/>
            <w:sz w:val="24"/>
            <w:szCs w:val="24"/>
            <w:lang w:val="ru-RU"/>
          </w:rPr>
          <w:t>/</w:t>
        </w:r>
        <w:r w:rsidRPr="00963B66">
          <w:rPr>
            <w:rStyle w:val="af0"/>
            <w:rFonts w:ascii="Times New Roman" w:hAnsi="Times New Roman"/>
            <w:sz w:val="24"/>
            <w:szCs w:val="24"/>
          </w:rPr>
          <w:t>projects</w:t>
        </w:r>
        <w:r w:rsidRPr="00963B66">
          <w:rPr>
            <w:rStyle w:val="af0"/>
            <w:rFonts w:ascii="Times New Roman" w:hAnsi="Times New Roman"/>
            <w:sz w:val="24"/>
            <w:szCs w:val="24"/>
            <w:lang w:val="ru-RU"/>
          </w:rPr>
          <w:t>/</w:t>
        </w:r>
        <w:r w:rsidRPr="00963B66">
          <w:rPr>
            <w:rStyle w:val="af0"/>
            <w:rFonts w:ascii="Times New Roman" w:hAnsi="Times New Roman"/>
            <w:sz w:val="24"/>
            <w:szCs w:val="24"/>
          </w:rPr>
          <w:t>fop</w:t>
        </w:r>
        <w:r w:rsidRPr="00963B66">
          <w:rPr>
            <w:rStyle w:val="af0"/>
            <w:rFonts w:ascii="Times New Roman" w:hAnsi="Times New Roman"/>
            <w:sz w:val="24"/>
            <w:szCs w:val="24"/>
            <w:lang w:val="ru-RU"/>
          </w:rPr>
          <w:t>/</w:t>
        </w:r>
        <w:r w:rsidRPr="00963B66">
          <w:rPr>
            <w:rStyle w:val="af0"/>
            <w:rFonts w:ascii="Times New Roman" w:hAnsi="Times New Roman"/>
            <w:sz w:val="24"/>
            <w:szCs w:val="24"/>
          </w:rPr>
          <w:t>index</w:t>
        </w:r>
        <w:r w:rsidRPr="00963B66">
          <w:rPr>
            <w:rStyle w:val="af0"/>
            <w:rFonts w:ascii="Times New Roman" w:hAnsi="Times New Roman"/>
            <w:sz w:val="24"/>
            <w:szCs w:val="24"/>
            <w:lang w:val="ru-RU"/>
          </w:rPr>
          <w:t>.</w:t>
        </w:r>
        <w:r w:rsidRPr="00963B66">
          <w:rPr>
            <w:rStyle w:val="af0"/>
            <w:rFonts w:ascii="Times New Roman" w:hAnsi="Times New Roman"/>
            <w:sz w:val="24"/>
            <w:szCs w:val="24"/>
          </w:rPr>
          <w:t>html</w:t>
        </w:r>
        <w:r w:rsidRPr="00963B66">
          <w:rPr>
            <w:rStyle w:val="af0"/>
            <w:rFonts w:ascii="Times New Roman" w:hAnsi="Times New Roman"/>
            <w:sz w:val="24"/>
            <w:szCs w:val="24"/>
            <w:lang w:val="ru-RU"/>
          </w:rPr>
          <w:t>#/</w:t>
        </w:r>
        <w:r w:rsidRPr="00963B66">
          <w:rPr>
            <w:rStyle w:val="af0"/>
            <w:rFonts w:ascii="Times New Roman" w:hAnsi="Times New Roman"/>
            <w:sz w:val="24"/>
            <w:szCs w:val="24"/>
          </w:rPr>
          <w:t>sections</w:t>
        </w:r>
        <w:r w:rsidRPr="00963B66">
          <w:rPr>
            <w:rStyle w:val="af0"/>
            <w:rFonts w:ascii="Times New Roman" w:hAnsi="Times New Roman"/>
            <w:sz w:val="24"/>
            <w:szCs w:val="24"/>
            <w:lang w:val="ru-RU"/>
          </w:rPr>
          <w:t>/300222</w:t>
        </w:r>
      </w:hyperlink>
    </w:p>
    <w:p w14:paraId="4267D114" w14:textId="77777777" w:rsidR="00963B66" w:rsidRPr="00BC2F5D" w:rsidRDefault="00963B66" w:rsidP="00963B66">
      <w:pPr>
        <w:tabs>
          <w:tab w:val="left" w:pos="1134"/>
        </w:tabs>
        <w:spacing w:after="0" w:line="240" w:lineRule="auto"/>
        <w:jc w:val="both"/>
        <w:rPr>
          <w:sz w:val="24"/>
        </w:rPr>
      </w:pPr>
    </w:p>
    <w:p w14:paraId="23CCD10C" w14:textId="77777777" w:rsidR="001A58E9" w:rsidRPr="003D0224" w:rsidRDefault="001A58E9" w:rsidP="001A58E9">
      <w:pPr>
        <w:spacing w:after="0" w:line="264" w:lineRule="auto"/>
        <w:ind w:firstLine="600"/>
        <w:jc w:val="both"/>
        <w:rPr>
          <w:sz w:val="20"/>
        </w:rPr>
      </w:pPr>
      <w:r w:rsidRPr="001A58E9">
        <w:rPr>
          <w:b/>
          <w:color w:val="000000"/>
          <w:sz w:val="24"/>
        </w:rPr>
        <w:t>Цель</w:t>
      </w:r>
      <w:r w:rsidRPr="003D0224">
        <w:rPr>
          <w:color w:val="000000"/>
          <w:sz w:val="24"/>
        </w:rPr>
        <w:t xml:space="preserve">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037C789A" w14:textId="77777777" w:rsidR="001A58E9" w:rsidRPr="003D0224" w:rsidRDefault="001A58E9" w:rsidP="001A58E9">
      <w:pPr>
        <w:spacing w:after="0" w:line="264" w:lineRule="auto"/>
        <w:ind w:firstLine="600"/>
        <w:jc w:val="both"/>
        <w:rPr>
          <w:sz w:val="20"/>
        </w:rPr>
      </w:pPr>
      <w:r w:rsidRPr="003D0224">
        <w:rPr>
          <w:color w:val="000000"/>
          <w:sz w:val="24"/>
        </w:rPr>
        <w:t xml:space="preserve">Приоритетными </w:t>
      </w:r>
      <w:r w:rsidRPr="001A58E9">
        <w:rPr>
          <w:b/>
          <w:color w:val="000000"/>
          <w:sz w:val="24"/>
        </w:rPr>
        <w:t>задачами</w:t>
      </w:r>
      <w:r w:rsidRPr="003D0224">
        <w:rPr>
          <w:color w:val="000000"/>
          <w:sz w:val="24"/>
        </w:rPr>
        <w:t xml:space="preserve"> курса геометрии на углублённом уровне, расширяющими и усиливающими курс базового уровня, являются:</w:t>
      </w:r>
    </w:p>
    <w:p w14:paraId="592B6B1C" w14:textId="77777777" w:rsidR="001A58E9" w:rsidRPr="003D0224" w:rsidRDefault="001A58E9" w:rsidP="001A58E9">
      <w:pPr>
        <w:spacing w:after="0" w:line="264" w:lineRule="auto"/>
        <w:ind w:firstLine="600"/>
        <w:jc w:val="both"/>
        <w:rPr>
          <w:sz w:val="20"/>
        </w:rPr>
      </w:pPr>
      <w:r w:rsidRPr="003D0224">
        <w:rPr>
          <w:color w:val="000000"/>
          <w:sz w:val="24"/>
        </w:rPr>
        <w:t>расширение представления о геометрии как части мировой культуры и формирование осознания взаимосвязи геометрии с окружающим миром;</w:t>
      </w:r>
    </w:p>
    <w:p w14:paraId="71B8EFBB" w14:textId="77777777" w:rsidR="001A58E9" w:rsidRPr="003D0224" w:rsidRDefault="001A58E9" w:rsidP="001A58E9">
      <w:pPr>
        <w:spacing w:after="0" w:line="264" w:lineRule="auto"/>
        <w:ind w:firstLine="600"/>
        <w:jc w:val="both"/>
        <w:rPr>
          <w:sz w:val="20"/>
        </w:rPr>
      </w:pPr>
      <w:r w:rsidRPr="003D0224">
        <w:rPr>
          <w:color w:val="000000"/>
          <w:sz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5ED1BB9D" w14:textId="77777777" w:rsidR="001A58E9" w:rsidRPr="003D0224" w:rsidRDefault="001A58E9" w:rsidP="001A58E9">
      <w:pPr>
        <w:spacing w:after="0" w:line="264" w:lineRule="auto"/>
        <w:ind w:firstLine="600"/>
        <w:jc w:val="both"/>
        <w:rPr>
          <w:sz w:val="20"/>
        </w:rPr>
      </w:pPr>
      <w:r w:rsidRPr="003D0224">
        <w:rPr>
          <w:color w:val="000000"/>
          <w:sz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2F17586B" w14:textId="77777777" w:rsidR="001A58E9" w:rsidRPr="003D0224" w:rsidRDefault="001A58E9" w:rsidP="001A58E9">
      <w:pPr>
        <w:spacing w:after="0" w:line="264" w:lineRule="auto"/>
        <w:ind w:firstLine="600"/>
        <w:jc w:val="both"/>
        <w:rPr>
          <w:sz w:val="20"/>
        </w:rPr>
      </w:pPr>
      <w:r w:rsidRPr="003D0224">
        <w:rPr>
          <w:color w:val="000000"/>
          <w:sz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2DA7C74E" w14:textId="77777777" w:rsidR="001A58E9" w:rsidRPr="003D0224" w:rsidRDefault="001A58E9" w:rsidP="001A58E9">
      <w:pPr>
        <w:spacing w:after="0" w:line="264" w:lineRule="auto"/>
        <w:ind w:firstLine="600"/>
        <w:jc w:val="both"/>
        <w:rPr>
          <w:sz w:val="20"/>
        </w:rPr>
      </w:pPr>
      <w:r w:rsidRPr="003D0224">
        <w:rPr>
          <w:color w:val="000000"/>
          <w:sz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1895CB4A" w14:textId="77777777" w:rsidR="001A58E9" w:rsidRPr="003D0224" w:rsidRDefault="001A58E9" w:rsidP="001A58E9">
      <w:pPr>
        <w:spacing w:after="0" w:line="264" w:lineRule="auto"/>
        <w:ind w:firstLine="600"/>
        <w:jc w:val="both"/>
        <w:rPr>
          <w:sz w:val="20"/>
        </w:rPr>
      </w:pPr>
      <w:r w:rsidRPr="003D0224">
        <w:rPr>
          <w:color w:val="000000"/>
          <w:sz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45A48217" w14:textId="77777777" w:rsidR="001A58E9" w:rsidRPr="003D0224" w:rsidRDefault="001A58E9" w:rsidP="001A58E9">
      <w:pPr>
        <w:spacing w:after="0" w:line="264" w:lineRule="auto"/>
        <w:ind w:firstLine="600"/>
        <w:jc w:val="both"/>
        <w:rPr>
          <w:sz w:val="20"/>
        </w:rPr>
      </w:pPr>
      <w:r w:rsidRPr="003D0224">
        <w:rPr>
          <w:color w:val="000000"/>
          <w:sz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531F8CA3" w14:textId="77777777" w:rsidR="001A58E9" w:rsidRPr="003D0224" w:rsidRDefault="001A58E9" w:rsidP="001A58E9">
      <w:pPr>
        <w:spacing w:after="0" w:line="264" w:lineRule="auto"/>
        <w:ind w:firstLine="600"/>
        <w:jc w:val="both"/>
        <w:rPr>
          <w:sz w:val="20"/>
        </w:rPr>
      </w:pPr>
      <w:r w:rsidRPr="003D0224">
        <w:rPr>
          <w:color w:val="000000"/>
          <w:sz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7C6332B6" w14:textId="77777777" w:rsidR="001A58E9" w:rsidRPr="003D0224" w:rsidRDefault="001A58E9" w:rsidP="001A58E9">
      <w:pPr>
        <w:spacing w:after="0" w:line="264" w:lineRule="auto"/>
        <w:ind w:firstLine="600"/>
        <w:jc w:val="both"/>
        <w:rPr>
          <w:sz w:val="20"/>
        </w:rPr>
      </w:pPr>
      <w:r w:rsidRPr="003D0224">
        <w:rPr>
          <w:color w:val="000000"/>
          <w:sz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049D66BC" w14:textId="77777777" w:rsidR="001A58E9" w:rsidRPr="003D0224" w:rsidRDefault="001A58E9" w:rsidP="001A58E9">
      <w:pPr>
        <w:spacing w:after="0" w:line="264" w:lineRule="auto"/>
        <w:ind w:firstLine="600"/>
        <w:jc w:val="both"/>
        <w:rPr>
          <w:sz w:val="20"/>
        </w:rPr>
      </w:pPr>
      <w:r w:rsidRPr="003D0224">
        <w:rPr>
          <w:color w:val="000000"/>
          <w:sz w:val="24"/>
        </w:rPr>
        <w:lastRenderedPageBreak/>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257ADC17" w14:textId="77777777" w:rsidR="001A58E9" w:rsidRPr="003D0224" w:rsidRDefault="001A58E9" w:rsidP="001A58E9">
      <w:pPr>
        <w:spacing w:after="0" w:line="264" w:lineRule="auto"/>
        <w:ind w:firstLine="600"/>
        <w:jc w:val="both"/>
        <w:rPr>
          <w:sz w:val="20"/>
        </w:rPr>
      </w:pPr>
      <w:r w:rsidRPr="003D0224">
        <w:rPr>
          <w:color w:val="000000"/>
          <w:sz w:val="24"/>
        </w:rPr>
        <w:t>Переход к изучению геометрии на углублённом уровне позволяет:</w:t>
      </w:r>
    </w:p>
    <w:p w14:paraId="755A351F" w14:textId="77777777" w:rsidR="001A58E9" w:rsidRPr="003D0224" w:rsidRDefault="001A58E9" w:rsidP="001A58E9">
      <w:pPr>
        <w:spacing w:after="0" w:line="264" w:lineRule="auto"/>
        <w:ind w:firstLine="600"/>
        <w:jc w:val="both"/>
        <w:rPr>
          <w:sz w:val="20"/>
        </w:rPr>
      </w:pPr>
      <w:r w:rsidRPr="003D0224">
        <w:rPr>
          <w:color w:val="000000"/>
          <w:sz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20B4CD24" w14:textId="77777777" w:rsidR="001A58E9" w:rsidRPr="003D0224" w:rsidRDefault="001A58E9" w:rsidP="001A58E9">
      <w:pPr>
        <w:spacing w:after="0" w:line="264" w:lineRule="auto"/>
        <w:ind w:firstLine="600"/>
        <w:jc w:val="both"/>
        <w:rPr>
          <w:sz w:val="20"/>
        </w:rPr>
      </w:pPr>
      <w:r w:rsidRPr="003D0224">
        <w:rPr>
          <w:color w:val="000000"/>
          <w:sz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532EA0B0" w14:textId="77777777" w:rsidR="002E21A9" w:rsidRDefault="006677EE" w:rsidP="001A58E9">
      <w:pPr>
        <w:rPr>
          <w:color w:val="000000"/>
          <w:sz w:val="24"/>
        </w:rPr>
      </w:pPr>
      <w:r w:rsidRPr="004E3200">
        <w:rPr>
          <w:sz w:val="24"/>
        </w:rPr>
        <w:t>Учебный предмет «</w:t>
      </w:r>
      <w:r>
        <w:rPr>
          <w:sz w:val="24"/>
        </w:rPr>
        <w:t>Геометрия</w:t>
      </w:r>
      <w:r w:rsidR="003465F5">
        <w:rPr>
          <w:sz w:val="24"/>
        </w:rPr>
        <w:t>.Углубленный уровень</w:t>
      </w:r>
      <w:r w:rsidRPr="004E3200">
        <w:rPr>
          <w:sz w:val="24"/>
        </w:rPr>
        <w:t>» входит в предметную область «</w:t>
      </w:r>
      <w:r>
        <w:rPr>
          <w:sz w:val="24"/>
        </w:rPr>
        <w:t>Математика</w:t>
      </w:r>
      <w:r w:rsidRPr="004E3200">
        <w:rPr>
          <w:sz w:val="24"/>
        </w:rPr>
        <w:t>», является</w:t>
      </w:r>
      <w:r>
        <w:rPr>
          <w:sz w:val="24"/>
        </w:rPr>
        <w:t xml:space="preserve"> обязательным для изучения в 10-11</w:t>
      </w:r>
      <w:r w:rsidRPr="004E3200">
        <w:rPr>
          <w:sz w:val="24"/>
        </w:rPr>
        <w:t xml:space="preserve"> классах</w:t>
      </w:r>
      <w:r>
        <w:rPr>
          <w:sz w:val="24"/>
        </w:rPr>
        <w:t>.</w:t>
      </w:r>
      <w:r w:rsidRPr="00832615">
        <w:rPr>
          <w:color w:val="000000"/>
          <w:sz w:val="24"/>
        </w:rPr>
        <w:t xml:space="preserve"> </w:t>
      </w:r>
      <w:r w:rsidR="001A58E9" w:rsidRPr="003D0224">
        <w:rPr>
          <w:color w:val="000000"/>
          <w:sz w:val="24"/>
        </w:rPr>
        <w:t>‌На изучение учебного курса «Геометрия» на углублённом уровне отводится 204 часа: в 10 классе – 102 часа (3 часа в неделю), в 11 классе – 102 часа (3 часа в неделю).</w:t>
      </w:r>
    </w:p>
    <w:p w14:paraId="3ED76C22" w14:textId="77777777" w:rsidR="006677EE" w:rsidRPr="003A19A4" w:rsidRDefault="006677EE" w:rsidP="006677EE">
      <w:pPr>
        <w:spacing w:after="0" w:line="264" w:lineRule="auto"/>
        <w:jc w:val="both"/>
        <w:rPr>
          <w:sz w:val="20"/>
        </w:rPr>
      </w:pPr>
    </w:p>
    <w:p w14:paraId="695C3947" w14:textId="77777777" w:rsidR="006677EE" w:rsidRPr="004E3200" w:rsidRDefault="006677EE" w:rsidP="006677EE">
      <w:pPr>
        <w:spacing w:after="0" w:line="240" w:lineRule="auto"/>
        <w:ind w:firstLine="360"/>
        <w:jc w:val="both"/>
        <w:rPr>
          <w:b/>
          <w:sz w:val="24"/>
        </w:rPr>
      </w:pPr>
      <w:r w:rsidRPr="00832615">
        <w:rPr>
          <w:color w:val="000000"/>
          <w:sz w:val="24"/>
        </w:rPr>
        <w:t xml:space="preserve"> </w:t>
      </w:r>
      <w:r w:rsidRPr="004E3200">
        <w:rPr>
          <w:b/>
          <w:sz w:val="24"/>
        </w:rPr>
        <w:t>Рабочая программа содержит следующие разделы:</w:t>
      </w:r>
    </w:p>
    <w:p w14:paraId="120E4C56" w14:textId="77777777" w:rsidR="006677EE" w:rsidRPr="004E3200" w:rsidRDefault="006677EE" w:rsidP="006677EE">
      <w:pPr>
        <w:spacing w:after="0" w:line="240" w:lineRule="auto"/>
        <w:jc w:val="both"/>
        <w:rPr>
          <w:sz w:val="24"/>
        </w:rPr>
      </w:pPr>
      <w:r w:rsidRPr="004E3200">
        <w:rPr>
          <w:sz w:val="24"/>
        </w:rPr>
        <w:t>1.Пояснительная записка.</w:t>
      </w:r>
    </w:p>
    <w:p w14:paraId="4993362A" w14:textId="77777777" w:rsidR="006677EE" w:rsidRPr="004E3200" w:rsidRDefault="006677EE" w:rsidP="006677EE">
      <w:pPr>
        <w:spacing w:after="0" w:line="240" w:lineRule="auto"/>
        <w:jc w:val="both"/>
        <w:rPr>
          <w:sz w:val="24"/>
        </w:rPr>
      </w:pPr>
      <w:r w:rsidRPr="004E3200">
        <w:rPr>
          <w:sz w:val="24"/>
        </w:rPr>
        <w:t>2.</w:t>
      </w:r>
      <w:r w:rsidRPr="007B556E">
        <w:rPr>
          <w:sz w:val="24"/>
        </w:rPr>
        <w:t xml:space="preserve"> </w:t>
      </w:r>
      <w:r w:rsidRPr="004E3200">
        <w:rPr>
          <w:sz w:val="24"/>
        </w:rPr>
        <w:t>Содержание учебного предмета</w:t>
      </w:r>
    </w:p>
    <w:p w14:paraId="2F91C891" w14:textId="77777777" w:rsidR="006677EE" w:rsidRPr="004E3200" w:rsidRDefault="006677EE" w:rsidP="006677EE">
      <w:pPr>
        <w:spacing w:after="0" w:line="240" w:lineRule="auto"/>
        <w:jc w:val="both"/>
        <w:rPr>
          <w:sz w:val="24"/>
        </w:rPr>
      </w:pPr>
      <w:r w:rsidRPr="004E3200">
        <w:rPr>
          <w:sz w:val="24"/>
        </w:rPr>
        <w:t>3.</w:t>
      </w:r>
      <w:r>
        <w:rPr>
          <w:sz w:val="24"/>
        </w:rPr>
        <w:t>Планируемые результаты освоения программы.</w:t>
      </w:r>
    </w:p>
    <w:p w14:paraId="06C83E51" w14:textId="77777777" w:rsidR="006677EE" w:rsidRPr="004E3200" w:rsidRDefault="006677EE" w:rsidP="006677EE">
      <w:pPr>
        <w:spacing w:after="0" w:line="240" w:lineRule="auto"/>
        <w:jc w:val="both"/>
        <w:rPr>
          <w:sz w:val="24"/>
        </w:rPr>
      </w:pPr>
      <w:r w:rsidRPr="004E3200">
        <w:rPr>
          <w:sz w:val="24"/>
        </w:rPr>
        <w:t>4. Тематическое планирование.</w:t>
      </w:r>
    </w:p>
    <w:p w14:paraId="4B0B6285" w14:textId="77777777" w:rsidR="006677EE" w:rsidRDefault="006677EE" w:rsidP="006677EE">
      <w:pPr>
        <w:pStyle w:val="11"/>
        <w:spacing w:after="160" w:line="240" w:lineRule="auto"/>
        <w:ind w:left="0"/>
        <w:contextualSpacing/>
        <w:rPr>
          <w:b/>
        </w:rPr>
      </w:pPr>
      <w:r>
        <w:t>5</w:t>
      </w:r>
      <w:r w:rsidRPr="004E3200">
        <w:t>.</w:t>
      </w:r>
      <w:r w:rsidRPr="004E3200">
        <w:rPr>
          <w:b/>
        </w:rPr>
        <w:t xml:space="preserve"> </w:t>
      </w:r>
      <w:r w:rsidRPr="004E3200">
        <w:t>Учебно-методическое и материально-техническое обеспечение образовательного процесса</w:t>
      </w:r>
    </w:p>
    <w:p w14:paraId="0ECF71E5" w14:textId="77777777" w:rsidR="006677EE" w:rsidRPr="004E3200" w:rsidRDefault="006677EE" w:rsidP="006677EE">
      <w:pPr>
        <w:spacing w:after="0" w:line="240" w:lineRule="auto"/>
        <w:ind w:firstLine="708"/>
        <w:jc w:val="both"/>
        <w:rPr>
          <w:sz w:val="24"/>
        </w:rPr>
      </w:pPr>
      <w:r w:rsidRPr="004E3200">
        <w:rPr>
          <w:sz w:val="24"/>
        </w:rPr>
        <w:t xml:space="preserve">Предусмотрены следующие виды контроля: входной и промежуточный (приложение 3 РП). </w:t>
      </w:r>
    </w:p>
    <w:p w14:paraId="47510F0B" w14:textId="77777777" w:rsidR="006677EE" w:rsidRPr="004E3200" w:rsidRDefault="006677EE" w:rsidP="006677EE">
      <w:pPr>
        <w:pStyle w:val="af3"/>
        <w:widowControl w:val="0"/>
        <w:tabs>
          <w:tab w:val="left" w:pos="709"/>
          <w:tab w:val="left" w:pos="1134"/>
          <w:tab w:val="left" w:pos="15593"/>
        </w:tabs>
        <w:spacing w:before="0" w:beforeAutospacing="0" w:after="0" w:afterAutospacing="0"/>
        <w:ind w:left="709" w:right="385"/>
        <w:rPr>
          <w:rFonts w:eastAsia="Times New Roman"/>
          <w:b/>
          <w:bCs/>
          <w:lang w:eastAsia="ru-RU"/>
        </w:rPr>
      </w:pPr>
    </w:p>
    <w:p w14:paraId="0BBB0353" w14:textId="77777777" w:rsidR="006677EE" w:rsidRDefault="006677EE" w:rsidP="006677EE">
      <w:pPr>
        <w:suppressAutoHyphens/>
        <w:spacing w:after="120" w:line="240" w:lineRule="auto"/>
        <w:jc w:val="both"/>
        <w:rPr>
          <w:sz w:val="24"/>
        </w:rPr>
      </w:pPr>
    </w:p>
    <w:p w14:paraId="207B30F7" w14:textId="77777777" w:rsidR="006677EE" w:rsidRDefault="006677EE" w:rsidP="006677EE"/>
    <w:p w14:paraId="311234D8" w14:textId="77777777" w:rsidR="006677EE" w:rsidRDefault="006677EE" w:rsidP="001A58E9"/>
    <w:sectPr w:rsidR="006677EE" w:rsidSect="002E2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97F89"/>
    <w:multiLevelType w:val="hybridMultilevel"/>
    <w:tmpl w:val="ED0A4520"/>
    <w:lvl w:ilvl="0" w:tplc="49ACC62C">
      <w:start w:val="1"/>
      <w:numFmt w:val="decimal"/>
      <w:lvlText w:val="%1."/>
      <w:lvlJc w:val="left"/>
      <w:pPr>
        <w:tabs>
          <w:tab w:val="num" w:pos="0"/>
        </w:tabs>
        <w:ind w:left="720" w:hanging="360"/>
      </w:pPr>
    </w:lvl>
    <w:lvl w:ilvl="1" w:tplc="00BCA9CA">
      <w:start w:val="1"/>
      <w:numFmt w:val="decimal"/>
      <w:lvlText w:val="%2)"/>
      <w:lvlJc w:val="left"/>
      <w:pPr>
        <w:tabs>
          <w:tab w:val="num" w:pos="0"/>
        </w:tabs>
        <w:ind w:left="1500" w:hanging="420"/>
      </w:pPr>
    </w:lvl>
    <w:lvl w:ilvl="2" w:tplc="3B78CA92">
      <w:start w:val="1"/>
      <w:numFmt w:val="lowerRoman"/>
      <w:lvlText w:val="%3."/>
      <w:lvlJc w:val="right"/>
      <w:pPr>
        <w:tabs>
          <w:tab w:val="num" w:pos="0"/>
        </w:tabs>
        <w:ind w:left="2160" w:hanging="180"/>
      </w:pPr>
    </w:lvl>
    <w:lvl w:ilvl="3" w:tplc="C89474A6">
      <w:start w:val="1"/>
      <w:numFmt w:val="decimal"/>
      <w:lvlText w:val="%4."/>
      <w:lvlJc w:val="left"/>
      <w:pPr>
        <w:tabs>
          <w:tab w:val="num" w:pos="0"/>
        </w:tabs>
        <w:ind w:left="2880" w:hanging="360"/>
      </w:pPr>
    </w:lvl>
    <w:lvl w:ilvl="4" w:tplc="A0D8F866">
      <w:start w:val="1"/>
      <w:numFmt w:val="lowerLetter"/>
      <w:lvlText w:val="%5."/>
      <w:lvlJc w:val="left"/>
      <w:pPr>
        <w:tabs>
          <w:tab w:val="num" w:pos="0"/>
        </w:tabs>
        <w:ind w:left="3600" w:hanging="360"/>
      </w:pPr>
    </w:lvl>
    <w:lvl w:ilvl="5" w:tplc="10DC0A34">
      <w:start w:val="1"/>
      <w:numFmt w:val="lowerRoman"/>
      <w:lvlText w:val="%6."/>
      <w:lvlJc w:val="right"/>
      <w:pPr>
        <w:tabs>
          <w:tab w:val="num" w:pos="0"/>
        </w:tabs>
        <w:ind w:left="4320" w:hanging="180"/>
      </w:pPr>
    </w:lvl>
    <w:lvl w:ilvl="6" w:tplc="B8C86A2C">
      <w:start w:val="1"/>
      <w:numFmt w:val="decimal"/>
      <w:lvlText w:val="%7."/>
      <w:lvlJc w:val="left"/>
      <w:pPr>
        <w:tabs>
          <w:tab w:val="num" w:pos="0"/>
        </w:tabs>
        <w:ind w:left="5040" w:hanging="360"/>
      </w:pPr>
    </w:lvl>
    <w:lvl w:ilvl="7" w:tplc="AC2EE394">
      <w:start w:val="1"/>
      <w:numFmt w:val="lowerLetter"/>
      <w:lvlText w:val="%8."/>
      <w:lvlJc w:val="left"/>
      <w:pPr>
        <w:tabs>
          <w:tab w:val="num" w:pos="0"/>
        </w:tabs>
        <w:ind w:left="5760" w:hanging="360"/>
      </w:pPr>
    </w:lvl>
    <w:lvl w:ilvl="8" w:tplc="391652F8">
      <w:start w:val="1"/>
      <w:numFmt w:val="lowerRoman"/>
      <w:lvlText w:val="%9."/>
      <w:lvlJc w:val="right"/>
      <w:pPr>
        <w:tabs>
          <w:tab w:val="num" w:pos="0"/>
        </w:tabs>
        <w:ind w:left="6480" w:hanging="180"/>
      </w:pPr>
    </w:lvl>
  </w:abstractNum>
  <w:num w:numId="1" w16cid:durableId="162156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66"/>
    <w:rsid w:val="000A48D9"/>
    <w:rsid w:val="0014768C"/>
    <w:rsid w:val="001A58E9"/>
    <w:rsid w:val="00232E21"/>
    <w:rsid w:val="00262140"/>
    <w:rsid w:val="002E21A9"/>
    <w:rsid w:val="003465F5"/>
    <w:rsid w:val="006677EE"/>
    <w:rsid w:val="00704642"/>
    <w:rsid w:val="007C1957"/>
    <w:rsid w:val="00963B66"/>
    <w:rsid w:val="00A06121"/>
    <w:rsid w:val="00C9294B"/>
    <w:rsid w:val="00CB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BE96"/>
  <w15:docId w15:val="{BA7DB045-386E-4262-B39D-16C57BB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1F1F"/>
        <w:sz w:val="28"/>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B66"/>
  </w:style>
  <w:style w:type="paragraph" w:styleId="1">
    <w:name w:val="heading 1"/>
    <w:basedOn w:val="a"/>
    <w:next w:val="a"/>
    <w:link w:val="10"/>
    <w:uiPriority w:val="9"/>
    <w:qFormat/>
    <w:rsid w:val="00232E2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
    <w:link w:val="20"/>
    <w:uiPriority w:val="9"/>
    <w:unhideWhenUsed/>
    <w:qFormat/>
    <w:rsid w:val="00232E21"/>
    <w:pPr>
      <w:outlineLvl w:val="1"/>
    </w:pPr>
  </w:style>
  <w:style w:type="paragraph" w:styleId="3">
    <w:name w:val="heading 3"/>
    <w:basedOn w:val="a"/>
    <w:next w:val="a"/>
    <w:link w:val="30"/>
    <w:uiPriority w:val="9"/>
    <w:unhideWhenUsed/>
    <w:qFormat/>
    <w:rsid w:val="00232E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2E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232E21"/>
  </w:style>
  <w:style w:type="paragraph" w:styleId="a0">
    <w:name w:val="No Spacing"/>
    <w:uiPriority w:val="1"/>
    <w:qFormat/>
    <w:rsid w:val="00232E21"/>
    <w:pPr>
      <w:spacing w:after="0" w:line="240" w:lineRule="auto"/>
    </w:pPr>
  </w:style>
  <w:style w:type="character" w:customStyle="1" w:styleId="30">
    <w:name w:val="Заголовок 3 Знак"/>
    <w:basedOn w:val="a1"/>
    <w:link w:val="3"/>
    <w:uiPriority w:val="9"/>
    <w:rsid w:val="00232E21"/>
    <w:rPr>
      <w:rFonts w:asciiTheme="majorHAnsi" w:eastAsiaTheme="majorEastAsia" w:hAnsiTheme="majorHAnsi" w:cstheme="majorBidi"/>
      <w:b/>
      <w:bCs/>
      <w:color w:val="4F81BD" w:themeColor="accent1"/>
    </w:rPr>
  </w:style>
  <w:style w:type="paragraph" w:styleId="a4">
    <w:name w:val="Title"/>
    <w:basedOn w:val="a"/>
    <w:next w:val="a"/>
    <w:link w:val="a5"/>
    <w:uiPriority w:val="10"/>
    <w:qFormat/>
    <w:rsid w:val="00232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1"/>
    <w:link w:val="a4"/>
    <w:uiPriority w:val="10"/>
    <w:rsid w:val="00232E2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32E21"/>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1"/>
    <w:link w:val="a6"/>
    <w:uiPriority w:val="11"/>
    <w:rsid w:val="00232E21"/>
    <w:rPr>
      <w:rFonts w:asciiTheme="majorHAnsi" w:eastAsiaTheme="majorEastAsia" w:hAnsiTheme="majorHAnsi" w:cstheme="majorBidi"/>
      <w:i/>
      <w:iCs/>
      <w:color w:val="4F81BD" w:themeColor="accent1"/>
      <w:spacing w:val="15"/>
      <w:sz w:val="24"/>
      <w:szCs w:val="24"/>
    </w:rPr>
  </w:style>
  <w:style w:type="character" w:styleId="a8">
    <w:name w:val="Strong"/>
    <w:basedOn w:val="a1"/>
    <w:uiPriority w:val="22"/>
    <w:qFormat/>
    <w:rsid w:val="00232E21"/>
    <w:rPr>
      <w:b/>
      <w:bCs/>
    </w:rPr>
  </w:style>
  <w:style w:type="character" w:styleId="a9">
    <w:name w:val="Emphasis"/>
    <w:basedOn w:val="a1"/>
    <w:uiPriority w:val="20"/>
    <w:qFormat/>
    <w:rsid w:val="00232E21"/>
    <w:rPr>
      <w:i/>
      <w:iCs/>
    </w:rPr>
  </w:style>
  <w:style w:type="paragraph" w:styleId="21">
    <w:name w:val="Quote"/>
    <w:basedOn w:val="a"/>
    <w:next w:val="a"/>
    <w:link w:val="22"/>
    <w:uiPriority w:val="29"/>
    <w:qFormat/>
    <w:rsid w:val="00232E21"/>
    <w:rPr>
      <w:i/>
      <w:iCs/>
      <w:color w:val="000000" w:themeColor="text1"/>
    </w:rPr>
  </w:style>
  <w:style w:type="character" w:customStyle="1" w:styleId="22">
    <w:name w:val="Цитата 2 Знак"/>
    <w:basedOn w:val="a1"/>
    <w:link w:val="21"/>
    <w:uiPriority w:val="29"/>
    <w:rsid w:val="00232E21"/>
    <w:rPr>
      <w:i/>
      <w:iCs/>
      <w:color w:val="000000" w:themeColor="text1"/>
    </w:rPr>
  </w:style>
  <w:style w:type="paragraph" w:styleId="aa">
    <w:name w:val="Intense Quote"/>
    <w:basedOn w:val="a"/>
    <w:next w:val="a"/>
    <w:link w:val="ab"/>
    <w:uiPriority w:val="30"/>
    <w:qFormat/>
    <w:rsid w:val="00232E21"/>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1"/>
    <w:link w:val="aa"/>
    <w:uiPriority w:val="30"/>
    <w:rsid w:val="00232E21"/>
    <w:rPr>
      <w:b/>
      <w:bCs/>
      <w:i/>
      <w:iCs/>
      <w:color w:val="4F81BD" w:themeColor="accent1"/>
    </w:rPr>
  </w:style>
  <w:style w:type="character" w:styleId="ac">
    <w:name w:val="Subtle Emphasis"/>
    <w:basedOn w:val="a1"/>
    <w:uiPriority w:val="19"/>
    <w:qFormat/>
    <w:rsid w:val="00232E21"/>
    <w:rPr>
      <w:i/>
      <w:iCs/>
      <w:color w:val="808080" w:themeColor="text1" w:themeTint="7F"/>
    </w:rPr>
  </w:style>
  <w:style w:type="character" w:styleId="ad">
    <w:name w:val="Intense Emphasis"/>
    <w:basedOn w:val="a1"/>
    <w:uiPriority w:val="21"/>
    <w:qFormat/>
    <w:rsid w:val="00232E21"/>
    <w:rPr>
      <w:b/>
      <w:bCs/>
      <w:i/>
      <w:iCs/>
      <w:color w:val="4F81BD" w:themeColor="accent1"/>
    </w:rPr>
  </w:style>
  <w:style w:type="character" w:styleId="ae">
    <w:name w:val="Subtle Reference"/>
    <w:basedOn w:val="a1"/>
    <w:uiPriority w:val="31"/>
    <w:qFormat/>
    <w:rsid w:val="00232E21"/>
    <w:rPr>
      <w:smallCaps/>
      <w:color w:val="C0504D" w:themeColor="accent2"/>
      <w:u w:val="single"/>
    </w:rPr>
  </w:style>
  <w:style w:type="character" w:styleId="af">
    <w:name w:val="Book Title"/>
    <w:basedOn w:val="a1"/>
    <w:uiPriority w:val="33"/>
    <w:qFormat/>
    <w:rsid w:val="00232E21"/>
    <w:rPr>
      <w:b/>
      <w:bCs/>
      <w:smallCaps/>
      <w:spacing w:val="5"/>
    </w:rPr>
  </w:style>
  <w:style w:type="character" w:styleId="af0">
    <w:name w:val="Hyperlink"/>
    <w:basedOn w:val="a1"/>
    <w:uiPriority w:val="99"/>
    <w:unhideWhenUsed/>
    <w:rsid w:val="00963B66"/>
    <w:rPr>
      <w:color w:val="0000FF" w:themeColor="hyperlink"/>
      <w:u w:val="single"/>
    </w:rPr>
  </w:style>
  <w:style w:type="paragraph" w:styleId="af1">
    <w:name w:val="List Paragraph"/>
    <w:basedOn w:val="a"/>
    <w:link w:val="af2"/>
    <w:uiPriority w:val="34"/>
    <w:qFormat/>
    <w:rsid w:val="00963B66"/>
    <w:pPr>
      <w:suppressAutoHyphens/>
      <w:ind w:left="720"/>
    </w:pPr>
    <w:rPr>
      <w:rFonts w:ascii="Calibri" w:eastAsia="Calibri" w:hAnsi="Calibri"/>
      <w:color w:val="auto"/>
      <w:sz w:val="22"/>
      <w:szCs w:val="22"/>
      <w:lang w:val="en-US" w:eastAsia="ar-SA"/>
    </w:rPr>
  </w:style>
  <w:style w:type="character" w:customStyle="1" w:styleId="af2">
    <w:name w:val="Абзац списка Знак"/>
    <w:link w:val="af1"/>
    <w:uiPriority w:val="34"/>
    <w:locked/>
    <w:rsid w:val="00963B66"/>
    <w:rPr>
      <w:rFonts w:ascii="Calibri" w:eastAsia="Calibri" w:hAnsi="Calibri"/>
      <w:color w:val="auto"/>
      <w:sz w:val="22"/>
      <w:szCs w:val="22"/>
      <w:lang w:val="en-US" w:eastAsia="ar-SA"/>
    </w:rPr>
  </w:style>
  <w:style w:type="paragraph" w:styleId="af3">
    <w:name w:val="Normal (Web)"/>
    <w:basedOn w:val="a"/>
    <w:uiPriority w:val="99"/>
    <w:rsid w:val="006677EE"/>
    <w:pPr>
      <w:spacing w:before="100" w:beforeAutospacing="1" w:after="100" w:afterAutospacing="1" w:line="240" w:lineRule="auto"/>
      <w:jc w:val="both"/>
    </w:pPr>
    <w:rPr>
      <w:rFonts w:eastAsia="Batang"/>
      <w:color w:val="auto"/>
      <w:sz w:val="24"/>
      <w:lang w:eastAsia="ko-KR"/>
    </w:rPr>
  </w:style>
  <w:style w:type="paragraph" w:customStyle="1" w:styleId="11">
    <w:name w:val="Абзац списка1"/>
    <w:basedOn w:val="a"/>
    <w:uiPriority w:val="34"/>
    <w:qFormat/>
    <w:rsid w:val="006677EE"/>
    <w:pPr>
      <w:ind w:left="720"/>
    </w:pPr>
    <w:rPr>
      <w:rFonts w:eastAsia="Times New Roman"/>
      <w:color w:val="auto"/>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ic.edsoo.ru/projects/fo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Office Word</Application>
  <DocSecurity>0</DocSecurity>
  <Lines>37</Lines>
  <Paragraphs>10</Paragraphs>
  <ScaleCrop>false</ScaleCrop>
  <Company>Reanimator Extreme Edition</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2</cp:revision>
  <dcterms:created xsi:type="dcterms:W3CDTF">2023-10-01T13:10:00Z</dcterms:created>
  <dcterms:modified xsi:type="dcterms:W3CDTF">2023-10-01T13:10:00Z</dcterms:modified>
</cp:coreProperties>
</file>