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6D" w:rsidRDefault="00F0486D" w:rsidP="00C62A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-1029187</wp:posOffset>
            </wp:positionH>
            <wp:positionV relativeFrom="margin">
              <wp:posOffset>-592499</wp:posOffset>
            </wp:positionV>
            <wp:extent cx="7461191" cy="10356112"/>
            <wp:effectExtent l="19050" t="0" r="6409" b="0"/>
            <wp:wrapSquare wrapText="bothSides"/>
            <wp:docPr id="1" name="Рисунок 1" descr="C:\Users\1\Desktop\титульники УО\IMG2024091221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и УО\IMG20240912211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191" cy="1035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86D" w:rsidRDefault="00F0486D" w:rsidP="00C62A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486D" w:rsidRDefault="00F0486D" w:rsidP="00C62A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62A86" w:rsidRDefault="00C62A86" w:rsidP="00C62A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C62A86" w:rsidRDefault="00C62A86" w:rsidP="00C62A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:rsidR="00C62A86" w:rsidRDefault="00C62A86" w:rsidP="00C62A86">
      <w:pPr>
        <w:pStyle w:val="a4"/>
        <w:tabs>
          <w:tab w:val="left" w:pos="10915"/>
        </w:tabs>
        <w:jc w:val="center"/>
        <w:rPr>
          <w:rFonts w:ascii="Times New Roman" w:hAnsi="Times New Roman"/>
          <w:sz w:val="28"/>
          <w:szCs w:val="28"/>
        </w:rPr>
      </w:pPr>
    </w:p>
    <w:p w:rsidR="00C62A86" w:rsidRPr="00D46DA2" w:rsidRDefault="00C62A86" w:rsidP="00C62A86">
      <w:pPr>
        <w:rPr>
          <w:sz w:val="28"/>
          <w:szCs w:val="28"/>
        </w:rPr>
      </w:pPr>
    </w:p>
    <w:p w:rsidR="00C62A86" w:rsidRPr="00D46DA2" w:rsidRDefault="00C62A86" w:rsidP="00C62A86">
      <w:pPr>
        <w:rPr>
          <w:sz w:val="28"/>
          <w:szCs w:val="28"/>
        </w:rPr>
      </w:pPr>
    </w:p>
    <w:tbl>
      <w:tblPr>
        <w:tblW w:w="10598" w:type="dxa"/>
        <w:tblInd w:w="-1043" w:type="dxa"/>
        <w:tblLook w:val="04A0"/>
      </w:tblPr>
      <w:tblGrid>
        <w:gridCol w:w="3775"/>
        <w:gridCol w:w="2360"/>
        <w:gridCol w:w="4463"/>
      </w:tblGrid>
      <w:tr w:rsidR="00C62A86" w:rsidRPr="00D46DA2" w:rsidTr="004E3DDA">
        <w:tc>
          <w:tcPr>
            <w:tcW w:w="3846" w:type="dxa"/>
          </w:tcPr>
          <w:p w:rsidR="00C62A86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C62A86" w:rsidRPr="00D46DA2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C62A86" w:rsidRPr="00D46DA2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_________ /Н.А. Сахарова/</w:t>
            </w:r>
          </w:p>
          <w:p w:rsidR="00C62A86" w:rsidRPr="00D46DA2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 xml:space="preserve">Протокол № ___1_ </w:t>
            </w:r>
          </w:p>
          <w:p w:rsidR="00C62A86" w:rsidRPr="00D46DA2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от  «_23_» __08_____2024 г.</w:t>
            </w:r>
          </w:p>
          <w:p w:rsidR="00C62A86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hideMark/>
          </w:tcPr>
          <w:p w:rsidR="00C62A86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82" w:type="dxa"/>
            <w:hideMark/>
          </w:tcPr>
          <w:p w:rsidR="00C62A86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C62A86" w:rsidRPr="00D46DA2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Директор МОУ Петровская СОШ</w:t>
            </w:r>
          </w:p>
          <w:p w:rsidR="00C62A86" w:rsidRPr="00D46DA2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__________________/М.В.Сайдаль/</w:t>
            </w:r>
          </w:p>
          <w:p w:rsidR="00C62A86" w:rsidRPr="00D46DA2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Приказ №192 о.д.___</w:t>
            </w:r>
          </w:p>
          <w:p w:rsidR="00C62A86" w:rsidRDefault="00C62A86" w:rsidP="004E3DDA">
            <w:pPr>
              <w:pStyle w:val="a4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от  «_26» _08__2024 г.</w:t>
            </w:r>
          </w:p>
        </w:tc>
      </w:tr>
    </w:tbl>
    <w:p w:rsidR="00C62A86" w:rsidRPr="00D46DA2" w:rsidRDefault="00C62A86" w:rsidP="00C62A86">
      <w:pPr>
        <w:rPr>
          <w:sz w:val="28"/>
          <w:szCs w:val="28"/>
        </w:rPr>
      </w:pPr>
    </w:p>
    <w:p w:rsidR="00C62A86" w:rsidRPr="00D46DA2" w:rsidRDefault="00C62A86" w:rsidP="00C62A86">
      <w:pPr>
        <w:rPr>
          <w:sz w:val="28"/>
          <w:szCs w:val="28"/>
        </w:rPr>
      </w:pPr>
    </w:p>
    <w:p w:rsidR="00C62A86" w:rsidRDefault="00C62A86" w:rsidP="00C62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62A86" w:rsidRDefault="00C62A86" w:rsidP="00C62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коррекционно-развивающих занятий </w:t>
      </w:r>
    </w:p>
    <w:p w:rsidR="00C62A86" w:rsidRDefault="00C62A86" w:rsidP="00C62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«Удивительный мир»</w:t>
      </w:r>
    </w:p>
    <w:p w:rsidR="00C62A86" w:rsidRDefault="00C62A86" w:rsidP="00C62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C62A86" w:rsidRDefault="00C62A86" w:rsidP="00C62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:rsidR="00C62A86" w:rsidRDefault="00C62A86" w:rsidP="00C62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(УО, вариант 1)</w:t>
      </w:r>
    </w:p>
    <w:p w:rsidR="00C62A86" w:rsidRDefault="00C62A86" w:rsidP="00C62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62A86" w:rsidRPr="00D46DA2" w:rsidRDefault="00C62A86" w:rsidP="00C62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46DA2">
        <w:rPr>
          <w:b/>
          <w:sz w:val="28"/>
          <w:szCs w:val="28"/>
        </w:rPr>
        <w:t>-б класс</w:t>
      </w:r>
    </w:p>
    <w:p w:rsidR="00C62A86" w:rsidRPr="00D46DA2" w:rsidRDefault="00C62A86" w:rsidP="00C62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Pr="00D46DA2">
        <w:rPr>
          <w:b/>
          <w:sz w:val="28"/>
          <w:szCs w:val="28"/>
        </w:rPr>
        <w:t xml:space="preserve">  учебный год</w:t>
      </w:r>
    </w:p>
    <w:p w:rsidR="00C62A86" w:rsidRPr="00D46DA2" w:rsidRDefault="00C62A86" w:rsidP="00C62A86">
      <w:pPr>
        <w:jc w:val="center"/>
        <w:rPr>
          <w:b/>
          <w:sz w:val="28"/>
          <w:szCs w:val="28"/>
        </w:rPr>
      </w:pPr>
    </w:p>
    <w:p w:rsidR="00C62A86" w:rsidRDefault="00C62A86" w:rsidP="00C62A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C62A86" w:rsidRDefault="00C62A86" w:rsidP="00C62A86">
      <w:pPr>
        <w:pStyle w:val="a4"/>
        <w:rPr>
          <w:rFonts w:ascii="Times New Roman" w:hAnsi="Times New Roman"/>
          <w:sz w:val="28"/>
          <w:szCs w:val="28"/>
        </w:rPr>
      </w:pPr>
    </w:p>
    <w:p w:rsidR="00C62A86" w:rsidRDefault="00C62A86" w:rsidP="00C62A86">
      <w:pPr>
        <w:pStyle w:val="a4"/>
        <w:rPr>
          <w:rFonts w:ascii="Times New Roman" w:hAnsi="Times New Roman"/>
          <w:sz w:val="28"/>
          <w:szCs w:val="28"/>
        </w:rPr>
      </w:pPr>
    </w:p>
    <w:p w:rsidR="00C62A86" w:rsidRDefault="00C62A86" w:rsidP="00C62A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Программу составила:</w:t>
      </w:r>
    </w:p>
    <w:p w:rsidR="00C62A86" w:rsidRDefault="00C62A86" w:rsidP="00C62A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учитель начальных классов</w:t>
      </w:r>
    </w:p>
    <w:p w:rsidR="00C62A86" w:rsidRDefault="00C62A86" w:rsidP="00C62A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Антонова Е.В.</w:t>
      </w:r>
    </w:p>
    <w:p w:rsidR="00C62A86" w:rsidRPr="00D46DA2" w:rsidRDefault="00C62A86" w:rsidP="00C62A86">
      <w:pPr>
        <w:ind w:left="6237"/>
        <w:rPr>
          <w:sz w:val="28"/>
          <w:szCs w:val="28"/>
        </w:rPr>
      </w:pPr>
      <w:r w:rsidRPr="00D46DA2">
        <w:rPr>
          <w:sz w:val="28"/>
          <w:szCs w:val="28"/>
        </w:rPr>
        <w:t xml:space="preserve">      </w:t>
      </w:r>
    </w:p>
    <w:p w:rsidR="00C62A86" w:rsidRPr="00D46DA2" w:rsidRDefault="00C62A86" w:rsidP="00C62A86">
      <w:pPr>
        <w:rPr>
          <w:sz w:val="28"/>
          <w:szCs w:val="28"/>
        </w:rPr>
      </w:pPr>
    </w:p>
    <w:p w:rsidR="00C62A86" w:rsidRPr="00D46DA2" w:rsidRDefault="00C62A86" w:rsidP="00C62A86">
      <w:pPr>
        <w:rPr>
          <w:sz w:val="28"/>
          <w:szCs w:val="28"/>
        </w:rPr>
      </w:pPr>
    </w:p>
    <w:p w:rsidR="00C62A86" w:rsidRPr="00D46DA2" w:rsidRDefault="00C62A86" w:rsidP="00C62A86">
      <w:pPr>
        <w:jc w:val="center"/>
      </w:pPr>
      <w:r>
        <w:rPr>
          <w:sz w:val="28"/>
          <w:szCs w:val="28"/>
        </w:rPr>
        <w:t>р.п. Петровское, 2024</w:t>
      </w:r>
      <w:r w:rsidRPr="00D46DA2">
        <w:rPr>
          <w:sz w:val="28"/>
          <w:szCs w:val="28"/>
        </w:rPr>
        <w:t>г</w:t>
      </w:r>
    </w:p>
    <w:p w:rsidR="00C62A86" w:rsidRPr="00D46DA2" w:rsidRDefault="00C62A86" w:rsidP="00C62A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F4713" w:rsidRDefault="00802208" w:rsidP="00802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8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114F" w:rsidRDefault="00B6114F" w:rsidP="00B6114F">
      <w:pPr>
        <w:spacing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 </w:t>
      </w:r>
      <w:r>
        <w:rPr>
          <w:rFonts w:ascii="Times New Roman" w:hAnsi="Times New Roman"/>
          <w:b/>
          <w:i/>
          <w:sz w:val="24"/>
          <w:szCs w:val="24"/>
        </w:rPr>
        <w:t>на основе следующих документов:</w:t>
      </w:r>
    </w:p>
    <w:p w:rsidR="00B6114F" w:rsidRDefault="00B6114F" w:rsidP="00B6114F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B6114F" w:rsidRDefault="00B6114F" w:rsidP="00B6114F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B6114F" w:rsidRDefault="00B6114F" w:rsidP="00B6114F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B6114F" w:rsidRDefault="00B6114F" w:rsidP="00B6114F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B6114F" w:rsidRDefault="00B6114F" w:rsidP="00B6114F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6114F" w:rsidRDefault="00B6114F" w:rsidP="00B6114F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АОП МОУ </w:t>
      </w:r>
      <w:proofErr w:type="gramStart"/>
      <w:r>
        <w:rPr>
          <w:rFonts w:ascii="Times New Roman" w:hAnsi="Times New Roman"/>
          <w:sz w:val="24"/>
          <w:szCs w:val="24"/>
        </w:rPr>
        <w:t>Петровской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СОШ  (утв. приказом   утв. приказом  от  31.08.2023 года   №255 о.д.):</w:t>
      </w:r>
    </w:p>
    <w:p w:rsidR="00B6114F" w:rsidRDefault="00B6114F" w:rsidP="00B6114F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АОП, УО вариант 1 </w:t>
      </w:r>
    </w:p>
    <w:p w:rsidR="00B6114F" w:rsidRPr="00B6114F" w:rsidRDefault="00B6114F" w:rsidP="00B6114F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АОП, УО вариант 2</w:t>
      </w:r>
    </w:p>
    <w:p w:rsidR="00802208" w:rsidRPr="00C62A86" w:rsidRDefault="003C2952" w:rsidP="00C62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86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F22F60" w:rsidRPr="00C62A86">
        <w:rPr>
          <w:rFonts w:ascii="Times New Roman" w:hAnsi="Times New Roman" w:cs="Times New Roman"/>
          <w:sz w:val="24"/>
          <w:szCs w:val="24"/>
        </w:rPr>
        <w:t xml:space="preserve"> « Удивительный мир»</w:t>
      </w:r>
      <w:r w:rsidRPr="00C62A86">
        <w:rPr>
          <w:rFonts w:ascii="Times New Roman" w:hAnsi="Times New Roman" w:cs="Times New Roman"/>
          <w:sz w:val="24"/>
          <w:szCs w:val="24"/>
        </w:rPr>
        <w:t xml:space="preserve"> предназначена для проведения  коррекционно-развивающих занятий в 4 классе для детей с лёгкой умственной отсталостью (интеллектуальными нарушениями), (вариант 1), составлена на основе требований к личностным и предметным результатам освоения АООП обучающихся с лёгкой умственной отсталостью (интеллектуальными нарушениями) (вариант 1),</w:t>
      </w:r>
    </w:p>
    <w:p w:rsidR="00802208" w:rsidRPr="00C62A86" w:rsidRDefault="00802208" w:rsidP="008022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Данный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коррекционно-развивающий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курс дополняет обязательную предметную область « Естествознание».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62A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2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F22F60" w:rsidRPr="00C62A86">
        <w:rPr>
          <w:rFonts w:ascii="Times New Roman" w:hAnsi="Times New Roman" w:cs="Times New Roman"/>
          <w:sz w:val="24"/>
          <w:szCs w:val="24"/>
        </w:rPr>
        <w:t xml:space="preserve">Мир природы и человека </w:t>
      </w:r>
      <w:r w:rsidRPr="00C62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детей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умственной отсталостью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миром</w:t>
      </w:r>
      <w:r w:rsidRPr="00C62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Основная цель предмета «</w:t>
      </w:r>
      <w:r w:rsidR="00F22F60" w:rsidRPr="00C62A86">
        <w:rPr>
          <w:rFonts w:ascii="Times New Roman" w:hAnsi="Times New Roman" w:cs="Times New Roman"/>
          <w:sz w:val="24"/>
          <w:szCs w:val="24"/>
        </w:rPr>
        <w:t xml:space="preserve">Мир природы и человека </w:t>
      </w:r>
      <w:r w:rsidRPr="00C62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заключается в формировании первоначальных знаний о живой и неживой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природе</w:t>
      </w:r>
      <w:r w:rsidRPr="00C62A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понимании простейших взаимосвязей, существующих между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миром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природы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C62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2A8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человека.</w:t>
      </w:r>
      <w:r w:rsidRPr="00C62A8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62A8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          </w:t>
      </w:r>
      <w:r w:rsidRPr="00C62A86">
        <w:rPr>
          <w:rFonts w:ascii="Times New Roman" w:hAnsi="Times New Roman" w:cs="Times New Roman"/>
          <w:b/>
          <w:sz w:val="24"/>
          <w:szCs w:val="24"/>
        </w:rPr>
        <w:t>Однако,</w:t>
      </w:r>
      <w:r w:rsidRPr="00C62A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C62A86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базисному</w:t>
      </w:r>
      <w:r w:rsidRPr="00C62A86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учебному </w:t>
      </w:r>
      <w:r w:rsidRPr="00C62A86">
        <w:rPr>
          <w:rFonts w:ascii="Times New Roman" w:hAnsi="Times New Roman" w:cs="Times New Roman"/>
          <w:b/>
          <w:spacing w:val="-57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плану</w:t>
      </w:r>
      <w:r w:rsidRPr="00C62A86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C62A86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изучение</w:t>
      </w:r>
      <w:r w:rsidRPr="00C62A86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предмета</w:t>
      </w:r>
      <w:r w:rsidRPr="00C62A8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C62A86">
        <w:rPr>
          <w:rFonts w:ascii="Times New Roman" w:hAnsi="Times New Roman" w:cs="Times New Roman"/>
          <w:b/>
          <w:sz w:val="24"/>
          <w:szCs w:val="24"/>
        </w:rPr>
        <w:t>Мир природы и человека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C62A86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отводится</w:t>
      </w:r>
      <w:r w:rsidRPr="00C62A86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всего</w:t>
      </w:r>
      <w:r w:rsidRPr="00C62A86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62A86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час</w:t>
      </w:r>
      <w:r w:rsidRPr="00C62A86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C62A86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неделю.</w:t>
      </w:r>
      <w:r w:rsidRPr="00C62A86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Этого</w:t>
      </w:r>
      <w:r w:rsidRPr="00C62A86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явно</w:t>
      </w:r>
      <w:r w:rsidRPr="00C62A86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>недостаточно</w:t>
      </w:r>
      <w:r w:rsidRPr="00C62A86">
        <w:rPr>
          <w:rFonts w:ascii="Times New Roman" w:hAnsi="Times New Roman" w:cs="Times New Roman"/>
          <w:b/>
          <w:spacing w:val="-58"/>
          <w:sz w:val="24"/>
          <w:szCs w:val="24"/>
          <w:u w:val="single"/>
        </w:rPr>
        <w:t xml:space="preserve">                                         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детей с УО. Улучшить ситуацию можно за счет проведения курса</w:t>
      </w:r>
      <w:r w:rsidR="00F22F60" w:rsidRPr="00C62A8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Удивительный мир»</w:t>
      </w:r>
      <w:r w:rsidRPr="00C62A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углубление знаний об окружающем мире, единстве и различиях природного и социального, о человеке и его месте в природе; 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Обогащать экологические предоставления младших школьников, их конкретизация, иллюстрирование новыми яркими, запоминающимися примерами.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Расширять кругозор учащихся, развивать их воображение и эмоциональную сферу.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Укреплять интерес к познанию окружающего мира, к учебным предметам естественнонаучного цикла.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Расширить контакт учащихся с природой, вовлечение их в реальную деятельность по изучению и охране окружающей среды.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Изучить природу родного края.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познавательный интерес учащихся к природе.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Воспитывать экологическую культуру, бережного и ответственного отношения к окружающей среде.</w:t>
      </w:r>
    </w:p>
    <w:p w:rsidR="00802208" w:rsidRPr="002B62C4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Приобщить интерес учащихся к детской научно-художественной, справочной, энциклопедической литературе и развивать навыки самостоятельной работы с ней.</w:t>
      </w:r>
    </w:p>
    <w:p w:rsidR="002B62C4" w:rsidRDefault="002B62C4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B62C4" w:rsidRPr="002B62C4" w:rsidRDefault="002B62C4" w:rsidP="002B62C4">
      <w:pPr>
        <w:rPr>
          <w:rFonts w:ascii="Times New Roman" w:hAnsi="Times New Roman" w:cs="Times New Roman"/>
          <w:b/>
          <w:sz w:val="24"/>
          <w:szCs w:val="24"/>
        </w:rPr>
      </w:pPr>
      <w:r w:rsidRPr="002B62C4">
        <w:rPr>
          <w:rFonts w:ascii="Times New Roman" w:hAnsi="Times New Roman" w:cs="Times New Roman"/>
          <w:b/>
          <w:sz w:val="24"/>
          <w:szCs w:val="24"/>
        </w:rPr>
        <w:t>Направления воспитательной работы при изучении учебного предмета «Мир природы и человека»:</w:t>
      </w:r>
    </w:p>
    <w:p w:rsidR="002B62C4" w:rsidRDefault="002B62C4" w:rsidP="002B62C4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</w:t>
      </w:r>
      <w:r w:rsidRPr="002B62C4">
        <w:rPr>
          <w:rFonts w:ascii="Times New Roman" w:hAnsi="Times New Roman" w:cs="Times New Roman"/>
          <w:sz w:val="24"/>
          <w:szCs w:val="24"/>
        </w:rPr>
        <w:t>Мир природы и человека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B62C4" w:rsidRDefault="002B62C4" w:rsidP="002B62C4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соответствии с календарным планом воспитательной работы на уроках математики  используются дополнительные тексты, посвященные следующим праздничным/памятным датам, например:</w:t>
      </w:r>
    </w:p>
    <w:p w:rsidR="002B62C4" w:rsidRDefault="002B62C4" w:rsidP="002B62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сентября - международный день распространения грамотности</w:t>
      </w:r>
    </w:p>
    <w:p w:rsidR="002B62C4" w:rsidRDefault="002B62C4" w:rsidP="002B62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октября - День учителя</w:t>
      </w:r>
    </w:p>
    <w:p w:rsidR="002B62C4" w:rsidRDefault="002B62C4" w:rsidP="002B62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ноября - День народного единства</w:t>
      </w:r>
    </w:p>
    <w:p w:rsidR="002B62C4" w:rsidRDefault="002B62C4" w:rsidP="002B62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ноября - День матери в России</w:t>
      </w:r>
    </w:p>
    <w:p w:rsidR="002B62C4" w:rsidRDefault="002B62C4" w:rsidP="002B62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февраля - Международный день родного языка</w:t>
      </w:r>
    </w:p>
    <w:p w:rsidR="002B62C4" w:rsidRDefault="002B62C4" w:rsidP="002B62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февраля - День защитника Отечества</w:t>
      </w:r>
    </w:p>
    <w:p w:rsidR="002B62C4" w:rsidRDefault="002B62C4" w:rsidP="002B62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марта - Международный женский день</w:t>
      </w:r>
    </w:p>
    <w:p w:rsidR="002B62C4" w:rsidRDefault="002B62C4" w:rsidP="002B62C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Победы</w:t>
      </w:r>
    </w:p>
    <w:p w:rsidR="002B62C4" w:rsidRDefault="002B62C4" w:rsidP="002B62C4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ценностной языковой картины осуществляется на уроках с использованием диалога как метода обучения.</w:t>
      </w:r>
    </w:p>
    <w:p w:rsidR="002B62C4" w:rsidRDefault="002B62C4" w:rsidP="002B62C4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На уроках применяются игровые технологии, проблемный метод обучения; метод обучения в сотрудничестве. </w:t>
      </w:r>
    </w:p>
    <w:p w:rsidR="002B62C4" w:rsidRPr="002B62C4" w:rsidRDefault="002B62C4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предмета: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C62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</w:t>
      </w:r>
      <w:r w:rsidRPr="00C62A86">
        <w:rPr>
          <w:rFonts w:ascii="Times New Roman" w:hAnsi="Times New Roman" w:cs="Times New Roman"/>
          <w:sz w:val="24"/>
          <w:szCs w:val="24"/>
        </w:rPr>
        <w:t xml:space="preserve">коррекционно-развивающий </w:t>
      </w:r>
      <w:r w:rsidRPr="00C62A86">
        <w:rPr>
          <w:rFonts w:ascii="Times New Roman" w:hAnsi="Times New Roman" w:cs="Times New Roman"/>
          <w:sz w:val="24"/>
          <w:szCs w:val="24"/>
          <w:shd w:val="clear" w:color="auto" w:fill="FFFFFF"/>
        </w:rPr>
        <w:t>курс</w:t>
      </w:r>
      <w:r w:rsidRPr="00C62A8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 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социальным, естественнонаучным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 Программа строится с учетом приобретенных базовых знаний по миру природы и человека.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 различными видами деятельности, познавательный интерес и дает возможность самим учащимся оценить свои успехи.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данного курса рассчитана на один год обучения. В 4  классе 34 часа (1 час в неделю). 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предметные результаты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Оценивать 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</w:r>
      <w:r w:rsidRPr="00C62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хорошие или плохие.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Объяснять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Самостоятельно </w:t>
      </w:r>
      <w:r w:rsidRPr="00C62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62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предложенных ситуациях, опираясь на общие для всех простые правила поведения, </w:t>
      </w:r>
      <w:r w:rsidRPr="00C62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наблюдать и оценивать явления природы и общественной жизни.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выполняют практические работы и опыты, в том числе исследовательского характера, различные творческие задания.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моделировать правильное поведение на природе и в быту в различных ситуациях.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уважительно относиться к своему дому, своей семье, традициям русского народа.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доказывать необходимость бережного отношения людей к живым организмам</w:t>
      </w:r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программа курса  позволяет создать более благоприятные условия для продолжения естественнонаучного образования в последующих классах.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Занятия в классе дополнены экскурсиями. Это экскурсии по школе, сезонные экскурсии в природу.      Программа курса позволит освоить основы адекватного природопользования и поведения в окружающей природной и социальной среде. Поэтому данный курс играет значительную роль в развитии и воспитании личности.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эффективного усвоения программы курса являются: ролевые, дидактические, имитационные игры, беседы, викторины, групповая работа, коллективная работа, творческие задания, практические работы, изготовление поделок из природных материалов, экс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курсии и прогулки в природу, моделирование, разработка и соз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дание </w:t>
      </w:r>
      <w:proofErr w:type="spellStart"/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экознаков</w:t>
      </w:r>
      <w:proofErr w:type="spellEnd"/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акции, гербариями, со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памяток.</w:t>
      </w:r>
      <w:proofErr w:type="gramEnd"/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учебных занятий могут быть разными: индивидуальная, парная, групповая.</w:t>
      </w:r>
    </w:p>
    <w:p w:rsidR="00802208" w:rsidRPr="00C62A86" w:rsidRDefault="00802208" w:rsidP="00802208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62A86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Pr="00C62A8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- тематический план 1 час в неделю</w:t>
      </w:r>
    </w:p>
    <w:tbl>
      <w:tblPr>
        <w:tblStyle w:val="a3"/>
        <w:tblW w:w="10682" w:type="dxa"/>
        <w:tblInd w:w="-1087" w:type="dxa"/>
        <w:tblLayout w:type="fixed"/>
        <w:tblLook w:val="04A0"/>
      </w:tblPr>
      <w:tblGrid>
        <w:gridCol w:w="579"/>
        <w:gridCol w:w="1656"/>
        <w:gridCol w:w="6237"/>
        <w:gridCol w:w="708"/>
        <w:gridCol w:w="851"/>
        <w:gridCol w:w="651"/>
      </w:tblGrid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10" w:type="dxa"/>
            <w:gridSpan w:val="3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 и методы проведения.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четверть-8 часов</w:t>
            </w:r>
          </w:p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на экологической тропе « Что такое природа?» Игра «Природа – не природа ».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в страну осень». Экскурсия на пришкольной территории. Наблюдение за состоянием природы. Сбор природного материала.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расскажут нам деревья».  Изготовление аппликации из осенних листьев «Рисунки осени».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«Какой дождик». Наблюдать сезонные явления и их изменения. Формировать умения выделять характерные признаки осеннего дня.  Пальчиковая игра «Дождик». Стихи об осени.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осени».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анализировать и отличать фрукты от овощей. Дидактические игры: «Угадай растение по описанию», «Найди листок, какой покажу», «Чудесный мешочек» (овощи и фрукты). Презентация «Грибы». Правила безопасного поведения в лесу.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«Как увидеть и услышать воздух». Познакомить с понятием «воздух» опытно-экспериментальным путём</w:t>
            </w:r>
            <w:proofErr w:type="gramStart"/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(Оборудование: воздушные шары, ёмкости с водой, стакан; свистки и свистульки, мыльные пузыри). Презентация «Ураганы ».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«Солнце – источник жизни». </w:t>
            </w:r>
          </w:p>
          <w:p w:rsidR="00802208" w:rsidRPr="00C62A86" w:rsidRDefault="00802208" w:rsidP="0080677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источник тепла и света. Влияние солнца на жизнь Земли. Солнце и здоровье. Памятка: «Правильно принимаем солнечные ванны». Рисуем солнце. Презентация «День и ночь».</w:t>
            </w:r>
          </w:p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четверть-8 часов</w:t>
            </w:r>
          </w:p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Вода вокруг нас». Презентация «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Путешествие капельки». Круговорот воды в природе. Способы экономного расходования воды. Гигиена школьника.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Волга». Презентация «Путешествие по Волге», «Рукотворное море».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на берег Рыбинского моря. Конкурс рисунков «Я видел море».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«Аквариум – это дом для рыбок». Познакомить детей с мини-водоемом – аквариумом. Рыбы – живые существа (они плавают, дышат, едят, растут, размножаются). Без воды рыбы не смогут жить.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«Подводный мир». Коллективная аппликация «Подводный мир».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«Признаки Зимы».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сезонные явления и их изменения, видеть красоту природы.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«Зимующие птицы »</w:t>
            </w:r>
            <w:proofErr w:type="gramStart"/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 сезонные изменения в жизни птиц. Закреплять названия зимующих птиц. Беседа «Чем мы можем помочь птицам». Игра «Угадай птицу». Развешивание кормушек для птиц на пришкольной территории.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 удивительные снежинки». Презентация «Откуда появляются снежинки». Вырезание снежинок для украшения класса.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четверть-10 часов</w:t>
            </w:r>
          </w:p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и песни для Новогоднего праздника.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«Снег, снег, </w:t>
            </w:r>
            <w:proofErr w:type="spellStart"/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». Расширять представление детей о снеге. Показать свойства снега. Лепка снеговика.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«Морозные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узоры».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морозными узорами на стекле. 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зимних явлениях природы.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«Загадки животного мира».</w:t>
            </w:r>
          </w:p>
          <w:p w:rsidR="00802208" w:rsidRPr="00C62A86" w:rsidRDefault="00802208" w:rsidP="008067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жизни животных в лесу, их приспособленности к зимнему периоду.</w:t>
            </w:r>
          </w:p>
          <w:p w:rsidR="00802208" w:rsidRPr="00C62A86" w:rsidRDefault="00802208" w:rsidP="008067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Писатели о природе. Беседа по прочитанным рассказам. Лепка из пластилина животного. 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Оранжерея на окне». </w:t>
            </w:r>
          </w:p>
          <w:p w:rsidR="00802208" w:rsidRPr="00C62A86" w:rsidRDefault="00802208" w:rsidP="008067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Многообразие комнатных растений. Правила ухода за  комнатными  растениями </w:t>
            </w:r>
            <w:r w:rsidRPr="00C62A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протирание листьев, рыхление почвы, полив.</w:t>
            </w:r>
            <w:r w:rsidRPr="00C62A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hd w:val="clear" w:color="auto" w:fill="FFFFFF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“Красная книга».</w:t>
            </w:r>
          </w:p>
          <w:p w:rsidR="00802208" w:rsidRPr="00C62A86" w:rsidRDefault="00802208" w:rsidP="00806774">
            <w:pPr>
              <w:shd w:val="clear" w:color="auto" w:fill="FFFFFF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она красная?" Презентация «</w:t>
            </w:r>
            <w:proofErr w:type="gramStart"/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Неприкосновенные</w:t>
            </w:r>
            <w:proofErr w:type="gramEnd"/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природе". Знакомство с обитателями Красной книги Ярославской области.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Экскурсия по пришкольной территории. Наблюдение за сезонными изменениями в природе (зима, снег, сугробы, лед). Кормим птиц, наблюдения за воробьями, воронами, галками, снегирями. Зимние забавы: катание с горки, на санках, игра в снежки, лепка из снега.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«Пришла Весна». Экскурсия в парк «Изменения, 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происходящие ранней весной в природе». Экспериментирование: «Взаимодействие воды и снега.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«Первые цветы в природе». Показ отрывка из фильма « 12 месяцев». Рисование подснежников.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«Встречаем птиц». Грачи. Экскурсия «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птицами, прилетающими на пришкольную территорию».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четверть-8 часов</w:t>
            </w:r>
          </w:p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Наши деревья». 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Наблюдение: набухают почки, появляются листья и цветы, трава. Вспомнить названия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 деревьев и кустарников. Подвижные игры со скакалкой с использованием названия цветов.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животные». Дать представление о том, что у домашних животных зимой появляются детеныши. 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«О том, какую пользу приносят домашние животные».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Наши четвероногие друзья – собака. Презентация о преданности собаки человеку.  «</w:t>
            </w:r>
            <w:proofErr w:type="spellStart"/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Хатико</w:t>
            </w:r>
            <w:proofErr w:type="spellEnd"/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»- фильм.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«Ферма». Оборудование для изготовления фермы.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«Цветущий сад»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особенностями весеннего состояния плодовых деревьев (цветением). Наблюдение за яблоней. Беседа «Почему цветут деревья».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тропа». 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на экологическую тему: «Давайте сохраним планету», изготовление знаков к правилам поведения в природе.    </w:t>
            </w: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мусора. Подвижные игры с мячом.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208" w:rsidRPr="00C62A86" w:rsidTr="00806774">
        <w:tc>
          <w:tcPr>
            <w:tcW w:w="579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56" w:type="dxa"/>
          </w:tcPr>
          <w:p w:rsidR="00802208" w:rsidRPr="00C62A86" w:rsidRDefault="00802208" w:rsidP="0080677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2208" w:rsidRPr="00C62A86" w:rsidRDefault="00802208" w:rsidP="008067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 xml:space="preserve">«День Земли». Дать детям первые знания о планете Земля. Рассказать о том, что даже маленькие дети могут помочь Земле (не бросать  фантики от конфет, не ломать ветки у деревьев, не пугать птиц и т. д.) Просмотр фильма «Береги природу». Презентация </w:t>
            </w:r>
            <w:r w:rsidRPr="00C62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безопасного поведения в лесу».  </w:t>
            </w:r>
          </w:p>
        </w:tc>
        <w:tc>
          <w:tcPr>
            <w:tcW w:w="708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08" w:rsidRPr="00C62A86" w:rsidRDefault="00802208" w:rsidP="0080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методическое обеспечение:</w:t>
      </w:r>
    </w:p>
    <w:p w:rsidR="00802208" w:rsidRPr="00C62A86" w:rsidRDefault="00802208" w:rsidP="008022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Земли до неба. Атлас-определитель для начальной школы / Плешаков А.А. – М.: Просвещение</w:t>
      </w:r>
    </w:p>
    <w:p w:rsidR="00802208" w:rsidRPr="00C62A86" w:rsidRDefault="00802208" w:rsidP="008022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Зелёные страницы/ Плешаков А.А. – М.: Просвещение.</w:t>
      </w:r>
    </w:p>
    <w:p w:rsidR="00802208" w:rsidRPr="00C62A86" w:rsidRDefault="00802208" w:rsidP="008022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Великан на поляне/ Плешаков А.А. – М.: Просвещение</w:t>
      </w:r>
    </w:p>
    <w:p w:rsidR="00802208" w:rsidRPr="00C62A86" w:rsidRDefault="00802208" w:rsidP="008022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Энциклопедии.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обеспечение:</w:t>
      </w:r>
    </w:p>
    <w:p w:rsidR="00802208" w:rsidRPr="00C62A86" w:rsidRDefault="00802208" w:rsidP="00802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таблицы,</w:t>
      </w:r>
    </w:p>
    <w:p w:rsidR="00802208" w:rsidRPr="00C62A86" w:rsidRDefault="00802208" w:rsidP="00802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(Word, Paint, PowerPoint ,Media Player Classic 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.)</w:t>
      </w:r>
    </w:p>
    <w:p w:rsidR="00802208" w:rsidRPr="00C62A86" w:rsidRDefault="00802208" w:rsidP="00802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презентации</w:t>
      </w:r>
    </w:p>
    <w:p w:rsidR="00802208" w:rsidRPr="00C62A86" w:rsidRDefault="00802208" w:rsidP="00802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+ интерактивная доска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Презентация уроков «Начальная школа». – Режим доступа: http://nachalka/info/about/193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иду на урок начальной школы (материалы к уроку). – Режим доступа: http://nsc.1september.ru/urok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spellEnd"/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Собрание </w:t>
      </w:r>
      <w:proofErr w:type="spellStart"/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C6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окружающему миру.</w:t>
      </w:r>
    </w:p>
    <w:p w:rsidR="00802208" w:rsidRPr="00C62A86" w:rsidRDefault="00802208" w:rsidP="00802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08" w:rsidRPr="00C62A86" w:rsidRDefault="00802208">
      <w:pPr>
        <w:rPr>
          <w:rFonts w:ascii="Times New Roman" w:hAnsi="Times New Roman" w:cs="Times New Roman"/>
          <w:sz w:val="24"/>
          <w:szCs w:val="24"/>
        </w:rPr>
      </w:pPr>
    </w:p>
    <w:sectPr w:rsidR="00802208" w:rsidRPr="00C62A86" w:rsidSect="003F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24F87"/>
    <w:multiLevelType w:val="multilevel"/>
    <w:tmpl w:val="878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237C4"/>
    <w:multiLevelType w:val="multilevel"/>
    <w:tmpl w:val="BBCA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2208"/>
    <w:rsid w:val="001F430E"/>
    <w:rsid w:val="002B62C4"/>
    <w:rsid w:val="003C2952"/>
    <w:rsid w:val="003F4713"/>
    <w:rsid w:val="004245E9"/>
    <w:rsid w:val="005964B5"/>
    <w:rsid w:val="006B20AA"/>
    <w:rsid w:val="00794400"/>
    <w:rsid w:val="007E3C09"/>
    <w:rsid w:val="00802208"/>
    <w:rsid w:val="00882D9D"/>
    <w:rsid w:val="00A5302F"/>
    <w:rsid w:val="00B6114F"/>
    <w:rsid w:val="00C62A86"/>
    <w:rsid w:val="00C77C0F"/>
    <w:rsid w:val="00DA4FCB"/>
    <w:rsid w:val="00DB3573"/>
    <w:rsid w:val="00DF72F5"/>
    <w:rsid w:val="00F0486D"/>
    <w:rsid w:val="00F2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2208"/>
  </w:style>
  <w:style w:type="table" w:styleId="a3">
    <w:name w:val="Table Grid"/>
    <w:basedOn w:val="a1"/>
    <w:uiPriority w:val="59"/>
    <w:rsid w:val="0080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A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611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2255</Words>
  <Characters>12859</Characters>
  <Application>Microsoft Office Word</Application>
  <DocSecurity>0</DocSecurity>
  <Lines>107</Lines>
  <Paragraphs>30</Paragraphs>
  <ScaleCrop>false</ScaleCrop>
  <Company>RePack by SPecialiST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Хозяин</cp:lastModifiedBy>
  <cp:revision>17</cp:revision>
  <dcterms:created xsi:type="dcterms:W3CDTF">2024-09-04T15:48:00Z</dcterms:created>
  <dcterms:modified xsi:type="dcterms:W3CDTF">2024-09-15T17:10:00Z</dcterms:modified>
</cp:coreProperties>
</file>