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40" w:rsidRPr="00AF5899" w:rsidRDefault="005A2A40" w:rsidP="00AF58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5899">
        <w:rPr>
          <w:rFonts w:ascii="Times New Roman" w:hAnsi="Times New Roman" w:cs="Times New Roman"/>
          <w:sz w:val="24"/>
          <w:szCs w:val="24"/>
        </w:rPr>
        <w:t>Рабочая программа учебного предмета «Иностранный язык (английский)» составлена на основе: Федерального государственного образовательного стандарта начального общего образования; примерной основной образовательной программы начального общего образования; авторской программы по «Иностранный язык (английский)» для 2 классов (авторы О. Подоляко, Ю. Ваулина, Дж. Дули, В. Эванс).</w:t>
      </w:r>
    </w:p>
    <w:p w:rsidR="005A2A40" w:rsidRPr="00AF5899" w:rsidRDefault="005A2A40" w:rsidP="00AF58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5899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учебно-методических комплектов по</w:t>
      </w:r>
      <w:r w:rsidRPr="00AF589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F5899">
        <w:rPr>
          <w:rFonts w:ascii="Times New Roman" w:hAnsi="Times New Roman" w:cs="Times New Roman"/>
          <w:sz w:val="24"/>
          <w:szCs w:val="24"/>
        </w:rPr>
        <w:t>английскому языку для 2-4 классов под редакцией О. Подоляко, Ю. Ваулина, Дж. Дули, В. Эванс, выпускаемой издательством«Просвещение».</w:t>
      </w:r>
    </w:p>
    <w:p w:rsidR="005A2A40" w:rsidRPr="00AF5899" w:rsidRDefault="005A2A40" w:rsidP="00AF58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5899">
        <w:rPr>
          <w:rFonts w:ascii="Times New Roman" w:hAnsi="Times New Roman" w:cs="Times New Roman"/>
          <w:b/>
          <w:sz w:val="24"/>
          <w:szCs w:val="24"/>
        </w:rPr>
        <w:t>Цель</w:t>
      </w:r>
      <w:r w:rsidRPr="00AF5899">
        <w:rPr>
          <w:rFonts w:ascii="Times New Roman" w:hAnsi="Times New Roman" w:cs="Times New Roman"/>
          <w:sz w:val="24"/>
          <w:szCs w:val="24"/>
        </w:rPr>
        <w:t xml:space="preserve"> изучения предмета/курса «</w:t>
      </w:r>
      <w:r w:rsidR="00390831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Pr="00AF5899">
        <w:rPr>
          <w:rFonts w:ascii="Times New Roman" w:hAnsi="Times New Roman" w:cs="Times New Roman"/>
          <w:sz w:val="24"/>
          <w:szCs w:val="24"/>
        </w:rPr>
        <w:t>»:</w:t>
      </w:r>
    </w:p>
    <w:p w:rsidR="005A2A40" w:rsidRPr="00AF5899" w:rsidRDefault="005A2A40" w:rsidP="00AF589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общаться на английском языке с учетом речевых возможностей и потребностей младших школьников;</w:t>
      </w:r>
    </w:p>
    <w:p w:rsidR="005A2A40" w:rsidRPr="00AF5899" w:rsidRDefault="005A2A40" w:rsidP="00AF589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коммуникативных умений в 4 основных видах речевой деятельности – говорении, аудировании, чтении и письме;</w:t>
      </w:r>
    </w:p>
    <w:p w:rsidR="005A2A40" w:rsidRPr="00AF5899" w:rsidRDefault="005A2A40" w:rsidP="00AF589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личности, речевых способностей, внимания, мышления, памяти и воображения младшего школьника,</w:t>
      </w:r>
    </w:p>
    <w:p w:rsidR="005A2A40" w:rsidRPr="00AF5899" w:rsidRDefault="005A2A40" w:rsidP="00AF589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мотивации к овладению английским языком;</w:t>
      </w:r>
    </w:p>
    <w:p w:rsidR="005A2A40" w:rsidRPr="00AF5899" w:rsidRDefault="005A2A40" w:rsidP="00AF589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коммуникативнно-психологической адаптации младших школьников к новому языковому миру для преодоления в дальнейшем психологического барьера и использования языка как средства общения;</w:t>
      </w:r>
    </w:p>
    <w:p w:rsidR="005A2A40" w:rsidRPr="00AF5899" w:rsidRDefault="005A2A40" w:rsidP="00AF589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</w:r>
    </w:p>
    <w:p w:rsidR="005A2A40" w:rsidRPr="00AF5899" w:rsidRDefault="005A2A40" w:rsidP="00AF589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</w:t>
      </w:r>
    </w:p>
    <w:p w:rsidR="005A2A40" w:rsidRPr="00AF5899" w:rsidRDefault="005A2A40" w:rsidP="00AF589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воспитание дружелюбного отношения к представителям других стран;</w:t>
      </w:r>
    </w:p>
    <w:p w:rsidR="005A2A40" w:rsidRPr="00AF5899" w:rsidRDefault="005A2A40" w:rsidP="00AF589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речевых, интеллектуальных и познавательных способностей младших школьников, а также их обще-учебных умений.</w:t>
      </w:r>
    </w:p>
    <w:p w:rsidR="005A2A40" w:rsidRPr="00AF5899" w:rsidRDefault="005A2A40" w:rsidP="00AF58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5899">
        <w:rPr>
          <w:rFonts w:ascii="Times New Roman" w:hAnsi="Times New Roman" w:cs="Times New Roman"/>
          <w:sz w:val="24"/>
          <w:szCs w:val="24"/>
        </w:rPr>
        <w:t xml:space="preserve">Данная цель решает следующие образовательные </w:t>
      </w:r>
      <w:r w:rsidRPr="00AF589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F5899">
        <w:rPr>
          <w:rFonts w:ascii="Times New Roman" w:hAnsi="Times New Roman" w:cs="Times New Roman"/>
          <w:sz w:val="24"/>
          <w:szCs w:val="24"/>
        </w:rPr>
        <w:t>:</w:t>
      </w:r>
    </w:p>
    <w:p w:rsidR="00AF5899" w:rsidRPr="00AF5899" w:rsidRDefault="00AF5899" w:rsidP="00AF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речевой и языковой компетенций</w:t>
      </w:r>
    </w:p>
    <w:p w:rsidR="00AF5899" w:rsidRPr="00AF5899" w:rsidRDefault="00AF5899" w:rsidP="00AF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Завершив работу над каждым модулем, учащиеся должны уметь следующее:</w:t>
      </w:r>
    </w:p>
    <w:p w:rsidR="00AF5899" w:rsidRPr="00AF5899" w:rsidRDefault="00AF5899" w:rsidP="00AF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соотносить новые слова с предметами, изображёнными на картинках в учебнике, раздаточном материале и на плакатах; распознавать и употреблять в речи изученные лексические единицы (слова, словосочетания, оценочную лексику, речевые клише) и грамматические явления;</w:t>
      </w:r>
    </w:p>
    <w:p w:rsidR="00AF5899" w:rsidRPr="00AF5899" w:rsidRDefault="00AF5899" w:rsidP="00AF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соблюдать правила произношения и соответствующую интонацию: адекватно произносить и</w:t>
      </w:r>
    </w:p>
    <w:p w:rsidR="00AF5899" w:rsidRPr="00AF5899" w:rsidRDefault="00AF5899" w:rsidP="00AF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на слух все звуки английского языка; соблюдать правильное ударение в словах и фразах, интонацию основных типов предложений;</w:t>
      </w:r>
    </w:p>
    <w:p w:rsidR="00AF5899" w:rsidRPr="00AF5899" w:rsidRDefault="00AF5899" w:rsidP="00AF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color w:val="000000"/>
          <w:sz w:val="24"/>
          <w:szCs w:val="24"/>
        </w:rPr>
        <w:t>— общаться со своими одноклассниками на английском языке: вести и поддерживать элементарный диалог — обмениваться простой информацией на изученные темы;</w:t>
      </w:r>
    </w:p>
    <w:p w:rsidR="00AF5899" w:rsidRPr="00AF5899" w:rsidRDefault="00AF5899" w:rsidP="00AF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понимать на слух разные типы текста (краткие диалоги, описания, рифмовки, песни); понимать на слух речь учителя по ведению урока; связные высказывания учителя, построенные на знакомом материале и/или содержащие некоторые незнакомые слова; высказывания одноклассников;</w:t>
      </w:r>
    </w:p>
    <w:p w:rsidR="00AF5899" w:rsidRPr="00AF5899" w:rsidRDefault="00AF5899" w:rsidP="00AF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основную информацию, извлекать конкретную информацию из услышанного; вербально или невербально реагировать на неё;</w:t>
      </w:r>
    </w:p>
    <w:p w:rsidR="00AF5899" w:rsidRPr="00AF5899" w:rsidRDefault="00AF5899" w:rsidP="00AF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color w:val="000000"/>
          <w:sz w:val="24"/>
          <w:szCs w:val="24"/>
        </w:rPr>
        <w:t>— рассказывать по образцу, воспроизводить наизусть изученные рифмовки, стихотворения,песни;краткопередаватьсодержаниепрочитанного/услышанного текста;</w:t>
      </w:r>
    </w:p>
    <w:p w:rsidR="00AF5899" w:rsidRPr="00AF5899" w:rsidRDefault="00AF5899" w:rsidP="00AF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color w:val="000000"/>
          <w:sz w:val="24"/>
          <w:szCs w:val="24"/>
        </w:rPr>
        <w:t>— читать вслух небольшие тексты, построенные на изученном языковом материале, с применением правил чтения и орфографии;</w:t>
      </w:r>
    </w:p>
    <w:p w:rsidR="00AF5899" w:rsidRPr="00AF5899" w:rsidRDefault="00AF5899" w:rsidP="00AF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читать про себя небольшие тексты, включающие отдельные новые слова, используя разные стратегии, направленные на понимание основной идеи текста, полное понимание текста и извлечение необходимой информации;</w:t>
      </w:r>
    </w:p>
    <w:p w:rsidR="00AF5899" w:rsidRPr="00AF5899" w:rsidRDefault="00AF5899" w:rsidP="00AF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color w:val="000000"/>
          <w:sz w:val="24"/>
          <w:szCs w:val="24"/>
        </w:rPr>
        <w:t>— писать с опорой на образец короткие сочинения и другие виды работ.</w:t>
      </w:r>
    </w:p>
    <w:p w:rsidR="00AF5899" w:rsidRPr="00AF5899" w:rsidRDefault="00AF5899" w:rsidP="00AF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социокультурной осведомлённости и мотивации дальнейшего овладения английским языком</w:t>
      </w:r>
    </w:p>
    <w:p w:rsidR="00AF5899" w:rsidRPr="00AF5899" w:rsidRDefault="00AF5899" w:rsidP="00AF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Завершив работу над каждым модулем, учащиеся должны уметь следующее:</w:t>
      </w:r>
    </w:p>
    <w:p w:rsidR="00AF5899" w:rsidRPr="00AF5899" w:rsidRDefault="00AF5899" w:rsidP="00AF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color w:val="000000"/>
          <w:sz w:val="24"/>
          <w:szCs w:val="24"/>
        </w:rPr>
        <w:t>— хорошо понимать те аспекты культуры и традиций Великобритании, с которыми познакомились в модуле;</w:t>
      </w:r>
    </w:p>
    <w:p w:rsidR="00AF5899" w:rsidRPr="00AF5899" w:rsidRDefault="00AF5899" w:rsidP="00AF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color w:val="000000"/>
          <w:sz w:val="24"/>
          <w:szCs w:val="24"/>
        </w:rPr>
        <w:t>— иметь возможность сравнить и сопоставить культуру нашей страны с культурой Великобритании;</w:t>
      </w:r>
    </w:p>
    <w:p w:rsidR="00AF5899" w:rsidRPr="00AF5899" w:rsidRDefault="00AF5899" w:rsidP="00AF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color w:val="000000"/>
          <w:sz w:val="24"/>
          <w:szCs w:val="24"/>
        </w:rPr>
        <w:t>— иметь мотивацию читать на английском языке благодаря сказке и т. д.</w:t>
      </w:r>
    </w:p>
    <w:p w:rsidR="00AF5899" w:rsidRPr="00AF5899" w:rsidRDefault="00AF5899" w:rsidP="00AF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метапредметных умений</w:t>
      </w:r>
    </w:p>
    <w:p w:rsidR="00AF5899" w:rsidRPr="00AF5899" w:rsidRDefault="00AF5899" w:rsidP="00AF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Завершив работу над каждым модулем, учащиеся должны:</w:t>
      </w:r>
    </w:p>
    <w:p w:rsidR="00AF5899" w:rsidRPr="00AF5899" w:rsidRDefault="00AF5899" w:rsidP="00AF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уметь выбирать адекватные языковые и речевые средства для успешного решения элементарной коммуникативной задачи;</w:t>
      </w:r>
    </w:p>
    <w:p w:rsidR="00AF5899" w:rsidRPr="00AF5899" w:rsidRDefault="00AF5899" w:rsidP="00AF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color w:val="000000"/>
          <w:sz w:val="24"/>
          <w:szCs w:val="24"/>
        </w:rPr>
        <w:t>— взаимодействовать с окружающими при выполнении разных ролей в пределах речевых потребностей и возможностей, соблюдать правила, участвуя в играх, работая в парах и группах;</w:t>
      </w:r>
    </w:p>
    <w:p w:rsidR="00AF5899" w:rsidRPr="00AF5899" w:rsidRDefault="00AF5899" w:rsidP="00AF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уметь действовать по образцу при выполнении упражнений и составлении собственных высказываний в пределах тематики модуля;</w:t>
      </w:r>
    </w:p>
    <w:p w:rsidR="00AF5899" w:rsidRPr="00AF5899" w:rsidRDefault="00AF5899" w:rsidP="00AF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color w:val="000000"/>
          <w:sz w:val="24"/>
          <w:szCs w:val="24"/>
        </w:rPr>
        <w:t>— владеть умением координированной работы с разными компонентами учебно-методического комплекта;</w:t>
      </w:r>
    </w:p>
    <w:p w:rsidR="00AF5899" w:rsidRPr="00AF5899" w:rsidRDefault="00AF5899" w:rsidP="00AF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color w:val="000000"/>
          <w:sz w:val="24"/>
          <w:szCs w:val="24"/>
        </w:rPr>
        <w:t>— оценивать свои успехи в изучении языка (при выполнении тестов и заданий), развивая таким образом умение осуществлять самоконтроль, самооценку;</w:t>
      </w:r>
    </w:p>
    <w:p w:rsidR="00AF5899" w:rsidRPr="00AF5899" w:rsidRDefault="00AF5899" w:rsidP="00AF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899">
        <w:rPr>
          <w:rFonts w:ascii="Times New Roman" w:eastAsia="Times New Roman" w:hAnsi="Times New Roman" w:cs="Times New Roman"/>
          <w:color w:val="000000"/>
          <w:sz w:val="24"/>
          <w:szCs w:val="24"/>
        </w:rPr>
        <w:t>— становиться более ответственными, пополняя свой Языковой портфель и ведя об этом записи.</w:t>
      </w:r>
    </w:p>
    <w:p w:rsidR="005A2A40" w:rsidRPr="00AF5899" w:rsidRDefault="005A2A40" w:rsidP="00AF58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F5899">
        <w:rPr>
          <w:rFonts w:ascii="Times New Roman" w:hAnsi="Times New Roman" w:cs="Times New Roman"/>
          <w:sz w:val="24"/>
          <w:szCs w:val="24"/>
        </w:rPr>
        <w:t>Учебный предмет «</w:t>
      </w:r>
      <w:r w:rsidR="00AF5899" w:rsidRPr="00AF5899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Pr="00AF5899">
        <w:rPr>
          <w:rFonts w:ascii="Times New Roman" w:hAnsi="Times New Roman" w:cs="Times New Roman"/>
          <w:sz w:val="24"/>
          <w:szCs w:val="24"/>
        </w:rPr>
        <w:t>» входит в предметную область</w:t>
      </w:r>
      <w:r w:rsidR="00AF5899" w:rsidRPr="00AF5899">
        <w:rPr>
          <w:rFonts w:ascii="Times New Roman" w:hAnsi="Times New Roman" w:cs="Times New Roman"/>
          <w:sz w:val="24"/>
          <w:szCs w:val="24"/>
        </w:rPr>
        <w:t xml:space="preserve"> </w:t>
      </w:r>
      <w:r w:rsidRPr="00AF5899">
        <w:rPr>
          <w:rFonts w:ascii="Times New Roman" w:hAnsi="Times New Roman" w:cs="Times New Roman"/>
          <w:sz w:val="24"/>
          <w:szCs w:val="24"/>
        </w:rPr>
        <w:t>«</w:t>
      </w:r>
      <w:r w:rsidR="00AF5899" w:rsidRPr="00AF5899">
        <w:rPr>
          <w:rFonts w:ascii="Times New Roman" w:hAnsi="Times New Roman" w:cs="Times New Roman"/>
          <w:sz w:val="24"/>
          <w:szCs w:val="24"/>
        </w:rPr>
        <w:t>Иностранные языки</w:t>
      </w:r>
      <w:r w:rsidRPr="00AF5899">
        <w:rPr>
          <w:rFonts w:ascii="Times New Roman" w:hAnsi="Times New Roman" w:cs="Times New Roman"/>
          <w:sz w:val="24"/>
          <w:szCs w:val="24"/>
        </w:rPr>
        <w:t xml:space="preserve">», является обязательным для изучения в </w:t>
      </w:r>
      <w:r w:rsidR="00AF5899" w:rsidRPr="00AF5899">
        <w:rPr>
          <w:rFonts w:ascii="Times New Roman" w:hAnsi="Times New Roman" w:cs="Times New Roman"/>
          <w:sz w:val="24"/>
          <w:szCs w:val="24"/>
        </w:rPr>
        <w:t xml:space="preserve">2 </w:t>
      </w:r>
      <w:r w:rsidRPr="00AF5899">
        <w:rPr>
          <w:rFonts w:ascii="Times New Roman" w:hAnsi="Times New Roman" w:cs="Times New Roman"/>
          <w:sz w:val="24"/>
          <w:szCs w:val="24"/>
        </w:rPr>
        <w:t xml:space="preserve">классах и на его изучение отводится </w:t>
      </w:r>
      <w:r w:rsidR="00AF5899" w:rsidRPr="00AF5899">
        <w:rPr>
          <w:rFonts w:ascii="Times New Roman" w:hAnsi="Times New Roman" w:cs="Times New Roman"/>
          <w:sz w:val="24"/>
          <w:szCs w:val="24"/>
        </w:rPr>
        <w:t>68</w:t>
      </w:r>
      <w:r w:rsidRPr="00AF5899">
        <w:rPr>
          <w:rFonts w:ascii="Times New Roman" w:hAnsi="Times New Roman" w:cs="Times New Roman"/>
          <w:sz w:val="24"/>
          <w:szCs w:val="24"/>
        </w:rPr>
        <w:t xml:space="preserve"> часов (34 учебных недели).</w:t>
      </w:r>
      <w:r w:rsidR="00AF5899" w:rsidRPr="00AF5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A40" w:rsidRPr="00AF5899" w:rsidRDefault="005A2A40" w:rsidP="00AF58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5899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5A2A40" w:rsidRPr="00AF5899" w:rsidRDefault="005A2A40" w:rsidP="00AF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99">
        <w:rPr>
          <w:rFonts w:ascii="Times New Roman" w:hAnsi="Times New Roman" w:cs="Times New Roman"/>
          <w:sz w:val="24"/>
          <w:szCs w:val="24"/>
        </w:rPr>
        <w:t>1.</w:t>
      </w:r>
      <w:r w:rsidR="00AF5899" w:rsidRPr="00AF5899">
        <w:rPr>
          <w:rFonts w:ascii="Times New Roman" w:hAnsi="Times New Roman" w:cs="Times New Roman"/>
          <w:sz w:val="24"/>
          <w:szCs w:val="24"/>
        </w:rPr>
        <w:t xml:space="preserve"> Нормативные документы</w:t>
      </w:r>
    </w:p>
    <w:p w:rsidR="005A2A40" w:rsidRPr="00AF5899" w:rsidRDefault="005A2A40" w:rsidP="00AF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99">
        <w:rPr>
          <w:rFonts w:ascii="Times New Roman" w:hAnsi="Times New Roman" w:cs="Times New Roman"/>
          <w:sz w:val="24"/>
          <w:szCs w:val="24"/>
        </w:rPr>
        <w:t>2.</w:t>
      </w:r>
      <w:r w:rsidR="00AF5899" w:rsidRPr="00AF5899">
        <w:rPr>
          <w:rFonts w:ascii="Times New Roman" w:hAnsi="Times New Roman" w:cs="Times New Roman"/>
          <w:sz w:val="24"/>
          <w:szCs w:val="24"/>
        </w:rPr>
        <w:t xml:space="preserve"> Цели и задачи</w:t>
      </w:r>
    </w:p>
    <w:p w:rsidR="005A2A40" w:rsidRPr="00AF5899" w:rsidRDefault="005A2A40" w:rsidP="00AF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99">
        <w:rPr>
          <w:rFonts w:ascii="Times New Roman" w:hAnsi="Times New Roman" w:cs="Times New Roman"/>
          <w:sz w:val="24"/>
          <w:szCs w:val="24"/>
        </w:rPr>
        <w:t xml:space="preserve">3. </w:t>
      </w:r>
      <w:r w:rsidR="00AF5899" w:rsidRPr="00AF5899">
        <w:rPr>
          <w:rFonts w:ascii="Times New Roman" w:hAnsi="Times New Roman" w:cs="Times New Roman"/>
          <w:sz w:val="24"/>
          <w:szCs w:val="24"/>
        </w:rPr>
        <w:t>Место предмета в учебном плане</w:t>
      </w:r>
    </w:p>
    <w:p w:rsidR="00AF5899" w:rsidRPr="00AF5899" w:rsidRDefault="00AF5899" w:rsidP="00AF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99">
        <w:rPr>
          <w:rFonts w:ascii="Times New Roman" w:hAnsi="Times New Roman" w:cs="Times New Roman"/>
          <w:sz w:val="24"/>
          <w:szCs w:val="24"/>
        </w:rPr>
        <w:t>4. Планируемые результаты освоения программы</w:t>
      </w:r>
    </w:p>
    <w:p w:rsidR="00AF5899" w:rsidRPr="00AF5899" w:rsidRDefault="00AF5899" w:rsidP="00AF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99">
        <w:rPr>
          <w:rFonts w:ascii="Times New Roman" w:hAnsi="Times New Roman" w:cs="Times New Roman"/>
          <w:sz w:val="24"/>
          <w:szCs w:val="24"/>
        </w:rPr>
        <w:t>5. Тематический план</w:t>
      </w:r>
    </w:p>
    <w:p w:rsidR="00AF5899" w:rsidRPr="00AF5899" w:rsidRDefault="00AF5899" w:rsidP="00AF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99">
        <w:rPr>
          <w:rFonts w:ascii="Times New Roman" w:hAnsi="Times New Roman" w:cs="Times New Roman"/>
          <w:sz w:val="24"/>
          <w:szCs w:val="24"/>
        </w:rPr>
        <w:t>6. Содержание тем учебного предмета</w:t>
      </w:r>
    </w:p>
    <w:p w:rsidR="00AF5899" w:rsidRPr="00AF5899" w:rsidRDefault="00AF5899" w:rsidP="00AF5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899">
        <w:rPr>
          <w:rFonts w:ascii="Times New Roman" w:hAnsi="Times New Roman" w:cs="Times New Roman"/>
          <w:sz w:val="24"/>
          <w:szCs w:val="24"/>
        </w:rPr>
        <w:t>7. Учебно-методическое обеспечение программы</w:t>
      </w:r>
    </w:p>
    <w:p w:rsidR="00AF5899" w:rsidRPr="00AF5899" w:rsidRDefault="00AF5899" w:rsidP="00AF5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899">
        <w:rPr>
          <w:rFonts w:ascii="Times New Roman" w:hAnsi="Times New Roman" w:cs="Times New Roman"/>
          <w:sz w:val="24"/>
          <w:szCs w:val="24"/>
        </w:rPr>
        <w:t>8. Перечень учебно-методического оборудования и наглядных пособий</w:t>
      </w:r>
    </w:p>
    <w:p w:rsidR="00AF5899" w:rsidRPr="00AF5899" w:rsidRDefault="00AF5899" w:rsidP="00AF5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899">
        <w:rPr>
          <w:rFonts w:ascii="Times New Roman" w:hAnsi="Times New Roman" w:cs="Times New Roman"/>
          <w:sz w:val="24"/>
          <w:szCs w:val="24"/>
        </w:rPr>
        <w:t>9. Календарно-тематическое планирование</w:t>
      </w:r>
    </w:p>
    <w:p w:rsidR="00AF5899" w:rsidRPr="00AF5899" w:rsidRDefault="00AF5899" w:rsidP="00AF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A40" w:rsidRPr="00AF5899" w:rsidRDefault="005A2A40" w:rsidP="00AF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899">
        <w:rPr>
          <w:rFonts w:ascii="Times New Roman" w:hAnsi="Times New Roman" w:cs="Times New Roman"/>
          <w:sz w:val="24"/>
          <w:szCs w:val="24"/>
        </w:rPr>
        <w:t>Предусмотрены следующие виды контроля: промежуточный</w:t>
      </w:r>
      <w:r w:rsidR="00AF5899" w:rsidRPr="00AF5899">
        <w:rPr>
          <w:rFonts w:ascii="Times New Roman" w:hAnsi="Times New Roman" w:cs="Times New Roman"/>
          <w:sz w:val="24"/>
          <w:szCs w:val="24"/>
        </w:rPr>
        <w:t xml:space="preserve"> и итоговый.</w:t>
      </w:r>
      <w:r w:rsidRPr="00AF5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6CF" w:rsidRDefault="006C36CF"/>
    <w:sectPr w:rsidR="006C36CF" w:rsidSect="00EB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55A2C"/>
    <w:multiLevelType w:val="multilevel"/>
    <w:tmpl w:val="1006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5A2A40"/>
    <w:rsid w:val="00390831"/>
    <w:rsid w:val="005A2A40"/>
    <w:rsid w:val="006C36CF"/>
    <w:rsid w:val="00AF5899"/>
    <w:rsid w:val="00D7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2021-05-06T05:26:00Z</dcterms:created>
  <dcterms:modified xsi:type="dcterms:W3CDTF">2021-05-06T05:50:00Z</dcterms:modified>
</cp:coreProperties>
</file>