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8A52" w14:textId="77777777" w:rsidR="00E7258A" w:rsidRPr="0019503E" w:rsidRDefault="00E7258A" w:rsidP="00E7258A">
      <w:pPr>
        <w:pStyle w:val="Default"/>
        <w:rPr>
          <w:sz w:val="28"/>
          <w:szCs w:val="28"/>
        </w:rPr>
      </w:pPr>
    </w:p>
    <w:p w14:paraId="33D82D6D" w14:textId="77777777" w:rsidR="00E7258A" w:rsidRPr="00F62145" w:rsidRDefault="00E7258A" w:rsidP="00F62145">
      <w:pPr>
        <w:pStyle w:val="Default"/>
        <w:jc w:val="both"/>
        <w:rPr>
          <w:b/>
          <w:bCs/>
          <w:szCs w:val="28"/>
        </w:rPr>
      </w:pPr>
      <w:r w:rsidRPr="0019503E">
        <w:rPr>
          <w:sz w:val="28"/>
          <w:szCs w:val="28"/>
        </w:rPr>
        <w:t xml:space="preserve"> </w:t>
      </w:r>
      <w:r w:rsidRPr="00F62145">
        <w:rPr>
          <w:b/>
          <w:bCs/>
          <w:szCs w:val="28"/>
        </w:rPr>
        <w:t xml:space="preserve">Аннотация к рабочей программе по </w:t>
      </w:r>
      <w:r w:rsidR="009945F9" w:rsidRPr="00F62145">
        <w:rPr>
          <w:b/>
          <w:bCs/>
          <w:szCs w:val="28"/>
        </w:rPr>
        <w:t xml:space="preserve">курсу </w:t>
      </w:r>
      <w:r w:rsidR="009945F9" w:rsidRPr="00F62145">
        <w:rPr>
          <w:b/>
          <w:shd w:val="clear" w:color="auto" w:fill="FFFFFF"/>
        </w:rPr>
        <w:t>«Основы религиозных культур и светской этики», учебный модуль «Основы православной культуры»</w:t>
      </w:r>
      <w:r w:rsidR="009945F9" w:rsidRPr="00F62145">
        <w:rPr>
          <w:b/>
          <w:bCs/>
          <w:szCs w:val="28"/>
        </w:rPr>
        <w:t xml:space="preserve">  (</w:t>
      </w:r>
      <w:r w:rsidRPr="00F62145">
        <w:rPr>
          <w:b/>
          <w:bCs/>
          <w:szCs w:val="28"/>
        </w:rPr>
        <w:t xml:space="preserve">4 класс) </w:t>
      </w:r>
    </w:p>
    <w:p w14:paraId="07538CF0" w14:textId="77777777" w:rsidR="009945F9" w:rsidRPr="00F62145" w:rsidRDefault="009945F9" w:rsidP="00F62145">
      <w:pPr>
        <w:pStyle w:val="Default"/>
        <w:jc w:val="both"/>
        <w:rPr>
          <w:b/>
          <w:bCs/>
          <w:szCs w:val="28"/>
        </w:rPr>
      </w:pPr>
    </w:p>
    <w:p w14:paraId="2B527A9A" w14:textId="77777777" w:rsidR="0019503E" w:rsidRPr="00F62145" w:rsidRDefault="00E7258A" w:rsidP="00F62145">
      <w:pPr>
        <w:pStyle w:val="Default"/>
        <w:jc w:val="both"/>
        <w:rPr>
          <w:b/>
          <w:bCs/>
          <w:szCs w:val="28"/>
        </w:rPr>
      </w:pPr>
      <w:r w:rsidRPr="00F62145">
        <w:rPr>
          <w:b/>
          <w:bCs/>
          <w:szCs w:val="28"/>
        </w:rPr>
        <w:t xml:space="preserve">Предмет:  </w:t>
      </w:r>
      <w:r w:rsidR="009945F9" w:rsidRPr="00F62145">
        <w:rPr>
          <w:b/>
          <w:shd w:val="clear" w:color="auto" w:fill="FFFFFF"/>
        </w:rPr>
        <w:t>«Основы религиозных культур и светской этики», учебный модуль «Основы православной культуры»</w:t>
      </w:r>
      <w:r w:rsidR="009945F9" w:rsidRPr="00F62145">
        <w:rPr>
          <w:b/>
          <w:bCs/>
          <w:szCs w:val="28"/>
        </w:rPr>
        <w:t xml:space="preserve">  </w:t>
      </w:r>
    </w:p>
    <w:p w14:paraId="16362E41" w14:textId="77777777" w:rsidR="009945F9" w:rsidRPr="00F62145" w:rsidRDefault="009945F9" w:rsidP="00F62145">
      <w:pPr>
        <w:pStyle w:val="Default"/>
        <w:jc w:val="both"/>
        <w:rPr>
          <w:b/>
          <w:bCs/>
          <w:szCs w:val="28"/>
        </w:rPr>
      </w:pPr>
    </w:p>
    <w:p w14:paraId="379931F4" w14:textId="77777777" w:rsidR="00E7258A" w:rsidRPr="00F62145" w:rsidRDefault="009945F9" w:rsidP="00F62145">
      <w:pPr>
        <w:pStyle w:val="Default"/>
        <w:jc w:val="both"/>
      </w:pPr>
      <w:r w:rsidRPr="00F62145">
        <w:t>Рабочая программа предназначена для обучения предмету «Основы религиозных культур и светской этики», модуль «Основы православной культуры» в начальной общеобразовательной школе.</w:t>
      </w:r>
    </w:p>
    <w:p w14:paraId="0B1E3C47" w14:textId="77777777" w:rsidR="009945F9" w:rsidRPr="00F62145" w:rsidRDefault="009945F9" w:rsidP="00F62145">
      <w:pPr>
        <w:pStyle w:val="Default"/>
        <w:jc w:val="both"/>
        <w:rPr>
          <w:sz w:val="22"/>
        </w:rPr>
      </w:pPr>
    </w:p>
    <w:p w14:paraId="21FB3315" w14:textId="77777777" w:rsidR="009945F9" w:rsidRPr="00F62145" w:rsidRDefault="009945F9" w:rsidP="00F62145">
      <w:pPr>
        <w:pStyle w:val="Default"/>
        <w:jc w:val="both"/>
        <w:rPr>
          <w:sz w:val="36"/>
          <w:szCs w:val="28"/>
        </w:rPr>
      </w:pPr>
      <w:r w:rsidRPr="00F62145">
        <w:rPr>
          <w:b/>
        </w:rPr>
        <w:t>Нормативно – правовой основой</w:t>
      </w:r>
      <w:r w:rsidRPr="00F62145">
        <w:t xml:space="preserve">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2009 г. (Пр</w:t>
      </w:r>
      <w:r w:rsidR="00BD4738" w:rsidRPr="00F62145">
        <w:t>.</w:t>
      </w:r>
      <w:r w:rsidRPr="00F62145">
        <w:t>2009 ВП-П44-4632) и Распоряжение Председателя Правительства Российской Федерации от 11 августа 2009 г. (ВП-П44-4632).</w:t>
      </w:r>
      <w:r w:rsidRPr="00F62145">
        <w:rPr>
          <w:sz w:val="22"/>
        </w:rPr>
        <w:t xml:space="preserve"> </w:t>
      </w:r>
      <w:r w:rsidRPr="00F62145">
        <w:t>Структура рабочей программы соответствует стандарту начального общего образования по основам религиозных культур и светской этики (ФГОС п.19.5).</w:t>
      </w:r>
    </w:p>
    <w:p w14:paraId="3CE36473" w14:textId="77777777" w:rsidR="009945F9" w:rsidRPr="00F62145" w:rsidRDefault="009945F9" w:rsidP="00F62145">
      <w:pPr>
        <w:pStyle w:val="Default"/>
        <w:jc w:val="both"/>
        <w:rPr>
          <w:b/>
          <w:szCs w:val="28"/>
        </w:rPr>
      </w:pPr>
    </w:p>
    <w:p w14:paraId="7A9175FA" w14:textId="77777777" w:rsidR="00E7258A" w:rsidRPr="00F62145" w:rsidRDefault="00E7258A" w:rsidP="00F62145">
      <w:pPr>
        <w:pStyle w:val="Default"/>
        <w:jc w:val="both"/>
        <w:rPr>
          <w:szCs w:val="28"/>
        </w:rPr>
      </w:pPr>
      <w:r w:rsidRPr="00F62145">
        <w:rPr>
          <w:b/>
          <w:szCs w:val="28"/>
        </w:rPr>
        <w:t xml:space="preserve">Рабочая программа по </w:t>
      </w:r>
      <w:r w:rsidR="009945F9" w:rsidRPr="00F62145">
        <w:rPr>
          <w:b/>
        </w:rPr>
        <w:t>ОРКСЭ</w:t>
      </w:r>
      <w:r w:rsidRPr="00F62145">
        <w:rPr>
          <w:b/>
          <w:szCs w:val="28"/>
        </w:rPr>
        <w:t xml:space="preserve"> разработана в соответствии</w:t>
      </w:r>
      <w:r w:rsidRPr="00F62145">
        <w:rPr>
          <w:szCs w:val="28"/>
        </w:rPr>
        <w:t xml:space="preserve">: </w:t>
      </w:r>
    </w:p>
    <w:p w14:paraId="3967EEBB" w14:textId="77777777" w:rsidR="00F62145" w:rsidRDefault="00F62145" w:rsidP="00F62145">
      <w:pPr>
        <w:pStyle w:val="Default"/>
        <w:spacing w:after="87"/>
        <w:jc w:val="both"/>
        <w:rPr>
          <w:szCs w:val="28"/>
        </w:rPr>
      </w:pPr>
    </w:p>
    <w:p w14:paraId="633E5FF6" w14:textId="77777777" w:rsidR="00E7258A" w:rsidRPr="00F62145" w:rsidRDefault="00E7258A" w:rsidP="00F62145">
      <w:pPr>
        <w:pStyle w:val="Default"/>
        <w:spacing w:after="87"/>
        <w:jc w:val="both"/>
        <w:rPr>
          <w:szCs w:val="28"/>
        </w:rPr>
      </w:pPr>
      <w:r w:rsidRPr="00F62145">
        <w:rPr>
          <w:szCs w:val="28"/>
        </w:rPr>
        <w:t xml:space="preserve"> С требованиями Федерального государственного образовательного стандарта начального общего образования; </w:t>
      </w:r>
    </w:p>
    <w:p w14:paraId="6AF44D03" w14:textId="77777777" w:rsidR="00E7258A" w:rsidRPr="00F62145" w:rsidRDefault="00E7258A" w:rsidP="00F62145">
      <w:pPr>
        <w:pStyle w:val="Default"/>
        <w:spacing w:after="87"/>
        <w:jc w:val="both"/>
        <w:rPr>
          <w:szCs w:val="28"/>
        </w:rPr>
      </w:pPr>
      <w:r w:rsidRPr="00F62145">
        <w:rPr>
          <w:szCs w:val="28"/>
        </w:rPr>
        <w:t xml:space="preserve">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14:paraId="393B5477" w14:textId="77777777" w:rsidR="00E7258A" w:rsidRPr="00F62145" w:rsidRDefault="00E7258A" w:rsidP="00F62145">
      <w:pPr>
        <w:pStyle w:val="Default"/>
        <w:spacing w:after="87"/>
        <w:jc w:val="both"/>
        <w:rPr>
          <w:szCs w:val="28"/>
        </w:rPr>
      </w:pPr>
      <w:r w:rsidRPr="00F62145">
        <w:rPr>
          <w:szCs w:val="28"/>
        </w:rPr>
        <w:t> Примерной программы начального общего образования. М., «Просвещение»</w:t>
      </w:r>
    </w:p>
    <w:p w14:paraId="3424341F" w14:textId="77777777" w:rsidR="00BD4738" w:rsidRPr="00F62145" w:rsidRDefault="00E7258A" w:rsidP="00F62145">
      <w:pPr>
        <w:pStyle w:val="Default"/>
        <w:jc w:val="both"/>
      </w:pPr>
      <w:r w:rsidRPr="00F62145">
        <w:rPr>
          <w:szCs w:val="28"/>
        </w:rPr>
        <w:t xml:space="preserve"> </w:t>
      </w:r>
      <w:r w:rsidR="00BD4738" w:rsidRPr="00F62145">
        <w:rPr>
          <w:szCs w:val="28"/>
        </w:rPr>
        <w:t>А</w:t>
      </w:r>
      <w:r w:rsidR="00BD4738" w:rsidRPr="00F62145">
        <w:t xml:space="preserve">вторской программы А. В. Кураева «Основы православной культуры», утвержденной МО РФ в соответствии с требованиями ФГОС начального образования; </w:t>
      </w:r>
    </w:p>
    <w:p w14:paraId="6BF04966" w14:textId="77777777" w:rsidR="00BD4738" w:rsidRPr="00F62145" w:rsidRDefault="00BD4738" w:rsidP="00F621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CBA79" w14:textId="77777777" w:rsidR="00BD4738" w:rsidRPr="00F62145" w:rsidRDefault="00BD4738" w:rsidP="00F62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45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Pr="00F62145">
        <w:rPr>
          <w:rFonts w:ascii="Times New Roman" w:hAnsi="Times New Roman" w:cs="Times New Roman"/>
          <w:sz w:val="24"/>
          <w:szCs w:val="24"/>
        </w:rPr>
        <w:t xml:space="preserve"> составлена с учётом образовательных запросов учащихся и их родителей (законных представителей), а также  выбора ими учебного предмета «Основы православной культуры» —  одного из модулей комплексного учебного курса «Основы религиозных культур и светской этики».</w:t>
      </w:r>
    </w:p>
    <w:p w14:paraId="40CAADDE" w14:textId="77777777" w:rsidR="00BD4738" w:rsidRPr="00F62145" w:rsidRDefault="00BD4738" w:rsidP="00F62145">
      <w:pPr>
        <w:pStyle w:val="Default"/>
        <w:jc w:val="both"/>
        <w:rPr>
          <w:b/>
          <w:bCs/>
          <w:szCs w:val="28"/>
        </w:rPr>
      </w:pPr>
    </w:p>
    <w:p w14:paraId="3A7CE581" w14:textId="77777777" w:rsidR="0019503E" w:rsidRPr="00F62145" w:rsidRDefault="00BD4738" w:rsidP="00F62145">
      <w:pPr>
        <w:pStyle w:val="Default"/>
        <w:jc w:val="both"/>
        <w:rPr>
          <w:b/>
          <w:szCs w:val="28"/>
        </w:rPr>
      </w:pPr>
      <w:r w:rsidRPr="00F62145">
        <w:rPr>
          <w:b/>
          <w:szCs w:val="28"/>
        </w:rPr>
        <w:t>Цель реализации программы</w:t>
      </w:r>
      <w:r w:rsidR="0019503E" w:rsidRPr="00F62145">
        <w:rPr>
          <w:b/>
          <w:szCs w:val="28"/>
        </w:rPr>
        <w:t xml:space="preserve">: </w:t>
      </w:r>
    </w:p>
    <w:p w14:paraId="647D671E" w14:textId="77777777" w:rsidR="00BD4738" w:rsidRPr="00F62145" w:rsidRDefault="00BD4738" w:rsidP="00F62145">
      <w:pPr>
        <w:pStyle w:val="Default"/>
        <w:jc w:val="both"/>
      </w:pPr>
    </w:p>
    <w:p w14:paraId="39E9E143" w14:textId="77777777" w:rsidR="0019503E" w:rsidRPr="00F62145" w:rsidRDefault="00BD4738" w:rsidP="00F62145">
      <w:pPr>
        <w:pStyle w:val="Default"/>
        <w:jc w:val="both"/>
        <w:rPr>
          <w:b/>
          <w:sz w:val="28"/>
          <w:szCs w:val="28"/>
        </w:rPr>
      </w:pPr>
      <w:r w:rsidRPr="00F62145">
        <w:t>Формирование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5C738860" w14:textId="77777777" w:rsidR="00BD4738" w:rsidRPr="00F62145" w:rsidRDefault="00BD4738" w:rsidP="00F62145">
      <w:pPr>
        <w:pStyle w:val="Default"/>
        <w:jc w:val="both"/>
        <w:rPr>
          <w:b/>
          <w:szCs w:val="28"/>
        </w:rPr>
      </w:pPr>
    </w:p>
    <w:p w14:paraId="5743BE30" w14:textId="77777777" w:rsidR="0019503E" w:rsidRPr="00F62145" w:rsidRDefault="0019503E" w:rsidP="00F62145">
      <w:pPr>
        <w:pStyle w:val="Default"/>
        <w:jc w:val="both"/>
        <w:rPr>
          <w:szCs w:val="28"/>
        </w:rPr>
      </w:pPr>
      <w:r w:rsidRPr="00F62145">
        <w:rPr>
          <w:b/>
          <w:szCs w:val="28"/>
        </w:rPr>
        <w:t>Основные задачи данного курса</w:t>
      </w:r>
      <w:r w:rsidRPr="00F62145">
        <w:rPr>
          <w:szCs w:val="28"/>
        </w:rPr>
        <w:t>:</w:t>
      </w:r>
    </w:p>
    <w:p w14:paraId="5CE4262E" w14:textId="77777777" w:rsidR="00BD4738" w:rsidRPr="00F62145" w:rsidRDefault="00BD4738" w:rsidP="00F62145">
      <w:pPr>
        <w:pStyle w:val="Default"/>
        <w:jc w:val="both"/>
        <w:rPr>
          <w:szCs w:val="28"/>
        </w:rPr>
      </w:pPr>
    </w:p>
    <w:p w14:paraId="37999E62" w14:textId="77777777" w:rsidR="00BD4738" w:rsidRPr="00F62145" w:rsidRDefault="00BD4738" w:rsidP="00F62145">
      <w:pPr>
        <w:pStyle w:val="Default"/>
        <w:jc w:val="both"/>
      </w:pPr>
      <w:r w:rsidRPr="00F62145">
        <w:sym w:font="Symbol" w:char="F0B7"/>
      </w:r>
      <w:r w:rsidRPr="00F62145">
        <w:t xml:space="preserve"> Знакомство учащихся с основами православной культуры и светской этики; </w:t>
      </w:r>
    </w:p>
    <w:p w14:paraId="1B5DF01E" w14:textId="77777777" w:rsidR="00BD4738" w:rsidRPr="00F62145" w:rsidRDefault="00BD4738" w:rsidP="00F62145">
      <w:pPr>
        <w:pStyle w:val="Default"/>
        <w:jc w:val="both"/>
      </w:pPr>
    </w:p>
    <w:p w14:paraId="7DD1728E" w14:textId="77777777" w:rsidR="00BD4738" w:rsidRPr="00F62145" w:rsidRDefault="00BD4738" w:rsidP="00F62145">
      <w:pPr>
        <w:pStyle w:val="Default"/>
        <w:jc w:val="both"/>
      </w:pPr>
      <w:r w:rsidRPr="00F62145">
        <w:sym w:font="Symbol" w:char="F0B7"/>
      </w:r>
      <w:r w:rsidRPr="00F62145">
        <w:t xml:space="preserve"> Развитие представлений младшего школьника о значении нравственных норм и ценностей для достойной жизни личности, семьи, общества; </w:t>
      </w:r>
    </w:p>
    <w:p w14:paraId="6724B29C" w14:textId="77777777" w:rsidR="00BD4738" w:rsidRPr="00F62145" w:rsidRDefault="00BD4738" w:rsidP="00F62145">
      <w:pPr>
        <w:pStyle w:val="Default"/>
        <w:jc w:val="both"/>
      </w:pPr>
    </w:p>
    <w:p w14:paraId="05E502C9" w14:textId="77777777" w:rsidR="0019503E" w:rsidRPr="00F62145" w:rsidRDefault="00BD4738" w:rsidP="00F62145">
      <w:pPr>
        <w:pStyle w:val="Default"/>
        <w:jc w:val="both"/>
      </w:pPr>
      <w:r w:rsidRPr="00F62145">
        <w:lastRenderedPageBreak/>
        <w:sym w:font="Symbol" w:char="F0B7"/>
      </w:r>
      <w:r w:rsidRPr="00F62145">
        <w:t xml:space="preserve"> Обобщение знаний, понятий и представлений о духовной культуре и морали, полученных учащимися в начальной школе, и формирование у них ценностн</w:t>
      </w:r>
      <w:r w:rsidR="004A14FD" w:rsidRPr="00F62145">
        <w:t>о-с</w:t>
      </w:r>
      <w:r w:rsidRPr="00F62145">
        <w:t>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14:paraId="3DA89304" w14:textId="77777777" w:rsidR="00BD4738" w:rsidRPr="00F62145" w:rsidRDefault="00BD4738" w:rsidP="00F62145">
      <w:pPr>
        <w:pStyle w:val="Default"/>
        <w:jc w:val="both"/>
        <w:rPr>
          <w:sz w:val="28"/>
          <w:szCs w:val="28"/>
        </w:rPr>
      </w:pPr>
    </w:p>
    <w:p w14:paraId="071CCA90" w14:textId="77777777" w:rsidR="00E7258A" w:rsidRPr="00F62145" w:rsidRDefault="00E7258A" w:rsidP="00F62145">
      <w:pPr>
        <w:pStyle w:val="Default"/>
        <w:jc w:val="both"/>
        <w:rPr>
          <w:szCs w:val="28"/>
        </w:rPr>
      </w:pPr>
      <w:r w:rsidRPr="00F62145">
        <w:rPr>
          <w:b/>
          <w:bCs/>
          <w:szCs w:val="28"/>
        </w:rPr>
        <w:t xml:space="preserve">Место учебного предмета в учебном плане: </w:t>
      </w:r>
    </w:p>
    <w:p w14:paraId="76939C13" w14:textId="77777777" w:rsidR="00E7258A" w:rsidRPr="00F62145" w:rsidRDefault="004A14FD" w:rsidP="00F62145">
      <w:pPr>
        <w:pStyle w:val="Default"/>
        <w:jc w:val="both"/>
        <w:rPr>
          <w:b/>
          <w:bCs/>
          <w:szCs w:val="28"/>
        </w:rPr>
      </w:pPr>
      <w:r w:rsidRPr="00F62145">
        <w:rPr>
          <w:szCs w:val="28"/>
        </w:rPr>
        <w:t xml:space="preserve">Курс  </w:t>
      </w:r>
      <w:r w:rsidRPr="00F62145">
        <w:rPr>
          <w:b/>
          <w:shd w:val="clear" w:color="auto" w:fill="FFFFFF"/>
        </w:rPr>
        <w:t>«</w:t>
      </w:r>
      <w:r w:rsidRPr="00F62145">
        <w:rPr>
          <w:shd w:val="clear" w:color="auto" w:fill="FFFFFF"/>
        </w:rPr>
        <w:t>Основы религиозных культур и светской этики», учебный модуль «Основы православной культуры»</w:t>
      </w:r>
      <w:r w:rsidRPr="00F62145">
        <w:rPr>
          <w:b/>
          <w:bCs/>
          <w:szCs w:val="28"/>
        </w:rPr>
        <w:t xml:space="preserve"> </w:t>
      </w:r>
      <w:r w:rsidRPr="00F62145">
        <w:rPr>
          <w:szCs w:val="28"/>
        </w:rPr>
        <w:t xml:space="preserve">  изучается в 4 классе. </w:t>
      </w:r>
      <w:r w:rsidR="00E7258A" w:rsidRPr="00F62145">
        <w:rPr>
          <w:szCs w:val="28"/>
        </w:rPr>
        <w:t xml:space="preserve">На изучение предмета отводится </w:t>
      </w:r>
      <w:r w:rsidRPr="00F62145">
        <w:rPr>
          <w:b/>
          <w:szCs w:val="28"/>
        </w:rPr>
        <w:t>1</w:t>
      </w:r>
      <w:r w:rsidR="00E7258A" w:rsidRPr="00F62145">
        <w:rPr>
          <w:b/>
          <w:bCs/>
          <w:szCs w:val="28"/>
        </w:rPr>
        <w:t xml:space="preserve"> час </w:t>
      </w:r>
      <w:r w:rsidR="00E7258A" w:rsidRPr="00F62145">
        <w:rPr>
          <w:szCs w:val="28"/>
        </w:rPr>
        <w:t>в неделю, всего на курс —</w:t>
      </w:r>
      <w:r w:rsidRPr="00F62145">
        <w:rPr>
          <w:b/>
          <w:szCs w:val="28"/>
        </w:rPr>
        <w:t>34</w:t>
      </w:r>
      <w:r w:rsidRPr="00F62145">
        <w:rPr>
          <w:szCs w:val="28"/>
        </w:rPr>
        <w:t xml:space="preserve"> </w:t>
      </w:r>
      <w:r w:rsidR="00E7258A" w:rsidRPr="00F62145">
        <w:rPr>
          <w:b/>
          <w:bCs/>
          <w:szCs w:val="28"/>
        </w:rPr>
        <w:t>часа</w:t>
      </w:r>
      <w:r w:rsidRPr="00F62145">
        <w:rPr>
          <w:b/>
          <w:bCs/>
          <w:szCs w:val="28"/>
        </w:rPr>
        <w:t>.</w:t>
      </w:r>
      <w:r w:rsidR="00E7258A" w:rsidRPr="00F62145">
        <w:rPr>
          <w:b/>
          <w:bCs/>
          <w:szCs w:val="28"/>
        </w:rPr>
        <w:t xml:space="preserve"> </w:t>
      </w:r>
    </w:p>
    <w:p w14:paraId="17D773B9" w14:textId="77777777" w:rsidR="004A14FD" w:rsidRPr="00F62145" w:rsidRDefault="004A14FD" w:rsidP="00F62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F7F4C8F" w14:textId="77777777" w:rsidR="00E7258A" w:rsidRPr="00F62145" w:rsidRDefault="00E7258A" w:rsidP="00F62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62145">
        <w:rPr>
          <w:rFonts w:ascii="Times New Roman" w:hAnsi="Times New Roman" w:cs="Times New Roman"/>
          <w:b/>
          <w:sz w:val="24"/>
          <w:szCs w:val="28"/>
        </w:rPr>
        <w:t>Содержание обучения в программе представлено разделами:</w:t>
      </w:r>
    </w:p>
    <w:p w14:paraId="11A8E750" w14:textId="77777777" w:rsidR="004A14FD" w:rsidRPr="00F62145" w:rsidRDefault="004A14FD" w:rsidP="00F621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7BEA7FB" w14:textId="77777777" w:rsidR="004A14FD" w:rsidRPr="00F62145" w:rsidRDefault="00E7258A" w:rsidP="00F621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2145">
        <w:rPr>
          <w:rFonts w:ascii="Times New Roman" w:hAnsi="Times New Roman" w:cs="Times New Roman"/>
          <w:sz w:val="24"/>
          <w:szCs w:val="28"/>
        </w:rPr>
        <w:t>«</w:t>
      </w:r>
      <w:r w:rsidR="004A14FD" w:rsidRPr="00F62145">
        <w:rPr>
          <w:rFonts w:ascii="Times New Roman" w:hAnsi="Times New Roman" w:cs="Times New Roman"/>
          <w:sz w:val="24"/>
          <w:szCs w:val="28"/>
        </w:rPr>
        <w:t>Введение в православную духовную традицию»</w:t>
      </w:r>
    </w:p>
    <w:p w14:paraId="083EF957" w14:textId="77777777" w:rsidR="004A14FD" w:rsidRPr="00F62145" w:rsidRDefault="004A14FD" w:rsidP="00F621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145">
        <w:rPr>
          <w:rFonts w:ascii="Times New Roman" w:eastAsia="Calibri" w:hAnsi="Times New Roman" w:cs="Times New Roman"/>
          <w:sz w:val="24"/>
          <w:szCs w:val="24"/>
        </w:rPr>
        <w:t>«Православие в России»</w:t>
      </w:r>
    </w:p>
    <w:p w14:paraId="72F03813" w14:textId="77777777" w:rsidR="00E7258A" w:rsidRPr="00F62145" w:rsidRDefault="004A14FD" w:rsidP="00F62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14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«Подведение итогов курса</w:t>
      </w:r>
      <w:r w:rsidR="00DC5095" w:rsidRPr="00F6214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»</w:t>
      </w:r>
      <w:r w:rsidRPr="00F6214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</w:p>
    <w:p w14:paraId="04A416F5" w14:textId="77777777" w:rsidR="00E7258A" w:rsidRPr="00F62145" w:rsidRDefault="00E7258A" w:rsidP="00F62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61177C4" w14:textId="77777777" w:rsidR="00E7258A" w:rsidRPr="00F62145" w:rsidRDefault="00E7258A" w:rsidP="00F62145">
      <w:pPr>
        <w:pStyle w:val="Default"/>
        <w:jc w:val="both"/>
        <w:rPr>
          <w:szCs w:val="28"/>
        </w:rPr>
      </w:pPr>
      <w:r w:rsidRPr="00F62145">
        <w:rPr>
          <w:b/>
          <w:bCs/>
          <w:szCs w:val="28"/>
        </w:rPr>
        <w:t xml:space="preserve">Формы контроля </w:t>
      </w:r>
    </w:p>
    <w:p w14:paraId="072C6DFA" w14:textId="77777777" w:rsidR="00DC5095" w:rsidRPr="00F62145" w:rsidRDefault="00DC5095" w:rsidP="00F62145">
      <w:p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14:paraId="4E83C625" w14:textId="77777777" w:rsidR="00DC5095" w:rsidRPr="00F62145" w:rsidRDefault="00DC5095" w:rsidP="00F62145">
      <w:p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62145">
        <w:rPr>
          <w:rFonts w:ascii="Times New Roman" w:eastAsia="Arial Unicode MS" w:hAnsi="Times New Roman" w:cs="Times New Roman"/>
          <w:kern w:val="2"/>
          <w:sz w:val="24"/>
          <w:szCs w:val="24"/>
        </w:rPr>
        <w:t>При изучении основ православной культуры отметки не выставляются. Для определения уровня духовно-нравственного воспитания школьников, изучающих православную культуру, на начальный и заключительный уроки можно пригласить родителей школьников, которые и определят, насколько необходимо и важно их детям осваивать отечественную культуру.</w:t>
      </w:r>
    </w:p>
    <w:p w14:paraId="3055475E" w14:textId="77777777" w:rsidR="00E7258A" w:rsidRPr="00F62145" w:rsidRDefault="00E7258A" w:rsidP="00F62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29FB764" w14:textId="77777777" w:rsidR="00E7258A" w:rsidRPr="00F62145" w:rsidRDefault="00E7258A" w:rsidP="00F62145">
      <w:pPr>
        <w:pStyle w:val="Default"/>
        <w:jc w:val="both"/>
        <w:rPr>
          <w:szCs w:val="28"/>
        </w:rPr>
      </w:pPr>
      <w:r w:rsidRPr="00F62145">
        <w:rPr>
          <w:b/>
          <w:bCs/>
          <w:szCs w:val="28"/>
        </w:rPr>
        <w:t xml:space="preserve">Программа обеспечена следующим учебно-методическим комплектом: </w:t>
      </w:r>
    </w:p>
    <w:p w14:paraId="544B53CA" w14:textId="77777777" w:rsidR="00DC5095" w:rsidRPr="00F62145" w:rsidRDefault="00DC5095" w:rsidP="00F62145">
      <w:pPr>
        <w:spacing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DA4BC4" w14:textId="77777777" w:rsidR="00DC5095" w:rsidRPr="00F62145" w:rsidRDefault="00DC5095" w:rsidP="00F62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45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1.Учебник «Основы религиозных культур и светской  этики.  Основы православной культуры. 4 класс: учеб. Для общеобразовательных организаций/  А. В. Кураев. – 7-е изд. – М.  Просвещение, 2019. – 144 с.»</w:t>
      </w:r>
    </w:p>
    <w:p w14:paraId="199980D0" w14:textId="77777777" w:rsidR="00E7258A" w:rsidRPr="00F62145" w:rsidRDefault="00E7258A" w:rsidP="00F62145">
      <w:pPr>
        <w:pStyle w:val="Default"/>
        <w:jc w:val="both"/>
        <w:rPr>
          <w:szCs w:val="28"/>
        </w:rPr>
      </w:pPr>
      <w:r w:rsidRPr="00F62145">
        <w:rPr>
          <w:sz w:val="28"/>
          <w:szCs w:val="28"/>
        </w:rPr>
        <w:t xml:space="preserve"> </w:t>
      </w:r>
    </w:p>
    <w:sectPr w:rsidR="00E7258A" w:rsidRPr="00F62145" w:rsidSect="0045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1D6"/>
    <w:multiLevelType w:val="hybridMultilevel"/>
    <w:tmpl w:val="D57E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16036"/>
    <w:multiLevelType w:val="hybridMultilevel"/>
    <w:tmpl w:val="A1F01948"/>
    <w:lvl w:ilvl="0" w:tplc="430ED58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20421538">
    <w:abstractNumId w:val="0"/>
  </w:num>
  <w:num w:numId="2" w16cid:durableId="12714008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8A"/>
    <w:rsid w:val="0019503E"/>
    <w:rsid w:val="002C2D7B"/>
    <w:rsid w:val="003C5138"/>
    <w:rsid w:val="00453AC9"/>
    <w:rsid w:val="004A14FD"/>
    <w:rsid w:val="008349AB"/>
    <w:rsid w:val="008F3155"/>
    <w:rsid w:val="009945F9"/>
    <w:rsid w:val="00A3069D"/>
    <w:rsid w:val="00B40FCE"/>
    <w:rsid w:val="00BD4738"/>
    <w:rsid w:val="00DC5095"/>
    <w:rsid w:val="00E7258A"/>
    <w:rsid w:val="00F62145"/>
    <w:rsid w:val="00F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51B7"/>
  <w15:docId w15:val="{F68905DD-2DB0-45DC-A3DB-6D4B84DF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5095"/>
    <w:pPr>
      <w:widowControl w:val="0"/>
      <w:overflowPunct w:val="0"/>
      <w:autoSpaceDE w:val="0"/>
      <w:autoSpaceDN w:val="0"/>
      <w:adjustRightInd w:val="0"/>
      <w:spacing w:after="0" w:line="36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3">
    <w:name w:val="c3"/>
    <w:basedOn w:val="a0"/>
    <w:rsid w:val="00DC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365 Pro Plus</cp:lastModifiedBy>
  <cp:revision>2</cp:revision>
  <dcterms:created xsi:type="dcterms:W3CDTF">2022-11-13T10:38:00Z</dcterms:created>
  <dcterms:modified xsi:type="dcterms:W3CDTF">2022-11-13T10:38:00Z</dcterms:modified>
</cp:coreProperties>
</file>