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6BC" w:rsidRPr="00222550" w:rsidRDefault="00FF2B83" w:rsidP="00222550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  <w:r w:rsidRPr="0022255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Методическое письмо </w:t>
      </w:r>
      <w:r w:rsidRPr="0022255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 преподавании учебн</w:t>
      </w:r>
      <w:r w:rsidR="00DC515C">
        <w:rPr>
          <w:rFonts w:ascii="Times New Roman" w:eastAsia="Calibri" w:hAnsi="Times New Roman" w:cs="Times New Roman"/>
          <w:b/>
          <w:bCs/>
          <w:sz w:val="30"/>
          <w:szCs w:val="30"/>
        </w:rPr>
        <w:t>ых</w:t>
      </w:r>
      <w:r w:rsidRPr="0022255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предмет</w:t>
      </w:r>
      <w:r w:rsidR="00DC515C">
        <w:rPr>
          <w:rFonts w:ascii="Times New Roman" w:eastAsia="Calibri" w:hAnsi="Times New Roman" w:cs="Times New Roman"/>
          <w:b/>
          <w:bCs/>
          <w:sz w:val="30"/>
          <w:szCs w:val="30"/>
        </w:rPr>
        <w:t>ов</w:t>
      </w:r>
      <w:r w:rsidRPr="0022255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«Физика» </w:t>
      </w:r>
      <w:r w:rsidR="00DC515C">
        <w:rPr>
          <w:rFonts w:ascii="Times New Roman" w:eastAsia="Calibri" w:hAnsi="Times New Roman" w:cs="Times New Roman"/>
          <w:b/>
          <w:bCs/>
          <w:sz w:val="30"/>
          <w:szCs w:val="30"/>
        </w:rPr>
        <w:t>и «Астрономия»</w:t>
      </w:r>
      <w:r w:rsidRPr="0022255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Pr="00222550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в общеобразовательных учрежде</w:t>
      </w:r>
      <w:r w:rsidR="00222550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ниях Ярославской области</w:t>
      </w:r>
      <w:r w:rsidR="00222550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br/>
        <w:t>в 2017–2018 учебном году</w:t>
      </w:r>
    </w:p>
    <w:p w:rsidR="002A26BC" w:rsidRPr="00222550" w:rsidRDefault="002A26BC" w:rsidP="00222550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30"/>
          <w:szCs w:val="30"/>
        </w:rPr>
      </w:pPr>
    </w:p>
    <w:p w:rsidR="002A26BC" w:rsidRPr="00222550" w:rsidRDefault="00FF2B83" w:rsidP="00222550">
      <w:pPr>
        <w:tabs>
          <w:tab w:val="left" w:pos="1134"/>
        </w:tabs>
        <w:spacing w:after="0" w:line="240" w:lineRule="auto"/>
        <w:ind w:left="5103"/>
        <w:rPr>
          <w:rFonts w:ascii="Times New Roman" w:eastAsia="Calibri" w:hAnsi="Times New Roman" w:cs="Times New Roman"/>
          <w:i/>
          <w:iCs/>
          <w:sz w:val="30"/>
          <w:szCs w:val="30"/>
        </w:rPr>
      </w:pPr>
      <w:r w:rsidRPr="00222550">
        <w:rPr>
          <w:rFonts w:ascii="Times New Roman" w:eastAsia="Calibri" w:hAnsi="Times New Roman" w:cs="Times New Roman"/>
          <w:i/>
          <w:iCs/>
          <w:sz w:val="30"/>
          <w:szCs w:val="30"/>
          <w:lang w:val="en-US"/>
        </w:rPr>
        <w:t>C</w:t>
      </w:r>
      <w:proofErr w:type="spellStart"/>
      <w:r w:rsidRPr="00222550">
        <w:rPr>
          <w:rFonts w:ascii="Times New Roman" w:eastAsia="Calibri" w:hAnsi="Times New Roman" w:cs="Times New Roman"/>
          <w:i/>
          <w:iCs/>
          <w:sz w:val="30"/>
          <w:szCs w:val="30"/>
        </w:rPr>
        <w:t>оставитель</w:t>
      </w:r>
      <w:proofErr w:type="spellEnd"/>
      <w:r w:rsidRPr="00222550">
        <w:rPr>
          <w:rFonts w:ascii="Times New Roman" w:eastAsia="Calibri" w:hAnsi="Times New Roman" w:cs="Times New Roman"/>
          <w:i/>
          <w:iCs/>
          <w:sz w:val="30"/>
          <w:szCs w:val="30"/>
        </w:rPr>
        <w:t>: Пешкова А.</w:t>
      </w:r>
      <w:r w:rsidR="008A7C2E">
        <w:rPr>
          <w:rFonts w:ascii="Times New Roman" w:eastAsia="Calibri" w:hAnsi="Times New Roman" w:cs="Times New Roman"/>
          <w:i/>
          <w:iCs/>
          <w:sz w:val="30"/>
          <w:szCs w:val="30"/>
        </w:rPr>
        <w:t> </w:t>
      </w:r>
      <w:proofErr w:type="gramStart"/>
      <w:r w:rsidRPr="00222550">
        <w:rPr>
          <w:rFonts w:ascii="Times New Roman" w:eastAsia="Calibri" w:hAnsi="Times New Roman" w:cs="Times New Roman"/>
          <w:i/>
          <w:iCs/>
          <w:sz w:val="30"/>
          <w:szCs w:val="30"/>
        </w:rPr>
        <w:t>В.,</w:t>
      </w:r>
      <w:proofErr w:type="gramEnd"/>
      <w:r w:rsidRPr="00222550">
        <w:rPr>
          <w:rFonts w:ascii="Times New Roman" w:eastAsia="Calibri" w:hAnsi="Times New Roman" w:cs="Times New Roman"/>
          <w:i/>
          <w:iCs/>
          <w:sz w:val="30"/>
          <w:szCs w:val="30"/>
        </w:rPr>
        <w:t xml:space="preserve"> </w:t>
      </w:r>
      <w:proofErr w:type="spellStart"/>
      <w:r w:rsidRPr="00222550">
        <w:rPr>
          <w:rFonts w:ascii="Times New Roman" w:eastAsia="Calibri" w:hAnsi="Times New Roman" w:cs="Times New Roman"/>
          <w:i/>
          <w:iCs/>
          <w:sz w:val="30"/>
          <w:szCs w:val="30"/>
        </w:rPr>
        <w:t>к.п.н</w:t>
      </w:r>
      <w:proofErr w:type="spellEnd"/>
      <w:r w:rsidRPr="00222550">
        <w:rPr>
          <w:rFonts w:ascii="Times New Roman" w:eastAsia="Calibri" w:hAnsi="Times New Roman" w:cs="Times New Roman"/>
          <w:i/>
          <w:iCs/>
          <w:sz w:val="30"/>
          <w:szCs w:val="30"/>
        </w:rPr>
        <w:t xml:space="preserve">., доцент кафедры </w:t>
      </w:r>
    </w:p>
    <w:p w:rsidR="002A26BC" w:rsidRPr="00222550" w:rsidRDefault="00FF2B83" w:rsidP="00222550">
      <w:pPr>
        <w:tabs>
          <w:tab w:val="left" w:pos="1134"/>
        </w:tabs>
        <w:spacing w:after="0" w:line="240" w:lineRule="auto"/>
        <w:ind w:left="5103"/>
        <w:rPr>
          <w:rFonts w:ascii="Times New Roman" w:eastAsia="Calibri" w:hAnsi="Times New Roman" w:cs="Times New Roman"/>
          <w:i/>
          <w:iCs/>
          <w:sz w:val="30"/>
          <w:szCs w:val="30"/>
        </w:rPr>
      </w:pPr>
      <w:r w:rsidRPr="00222550">
        <w:rPr>
          <w:rFonts w:ascii="Times New Roman" w:eastAsia="Calibri" w:hAnsi="Times New Roman" w:cs="Times New Roman"/>
          <w:i/>
          <w:iCs/>
          <w:sz w:val="30"/>
          <w:szCs w:val="30"/>
        </w:rPr>
        <w:t>естественно-математических дисциплин ГАУ ДПО ЯО ИРО</w:t>
      </w:r>
    </w:p>
    <w:p w:rsidR="002A26BC" w:rsidRPr="002E6EC3" w:rsidRDefault="002A26BC" w:rsidP="00222550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E6EC3" w:rsidRPr="002E6EC3" w:rsidRDefault="002E6EC3" w:rsidP="00222550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A26BC" w:rsidRDefault="004C0C3C" w:rsidP="00222550">
      <w:pPr>
        <w:tabs>
          <w:tab w:val="left" w:pos="540"/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В 2017–</w:t>
      </w:r>
      <w:r w:rsidR="00FF2B83">
        <w:rPr>
          <w:rFonts w:ascii="Times New Roman" w:eastAsia="Calibri" w:hAnsi="Times New Roman" w:cs="Times New Roman"/>
          <w:sz w:val="28"/>
          <w:szCs w:val="28"/>
        </w:rPr>
        <w:t>2018 учебном году все образовательные организации Яросла</w:t>
      </w:r>
      <w:r w:rsidR="00FF2B83">
        <w:rPr>
          <w:rFonts w:ascii="Times New Roman" w:eastAsia="Calibri" w:hAnsi="Times New Roman" w:cs="Times New Roman"/>
          <w:sz w:val="28"/>
          <w:szCs w:val="28"/>
        </w:rPr>
        <w:t>в</w:t>
      </w:r>
      <w:r w:rsidR="00FF2B83">
        <w:rPr>
          <w:rFonts w:ascii="Times New Roman" w:eastAsia="Calibri" w:hAnsi="Times New Roman" w:cs="Times New Roman"/>
          <w:sz w:val="28"/>
          <w:szCs w:val="28"/>
        </w:rPr>
        <w:t>ской области осуществляют образовательный процесс по физике в соотве</w:t>
      </w:r>
      <w:r w:rsidR="00FF2B83">
        <w:rPr>
          <w:rFonts w:ascii="Times New Roman" w:eastAsia="Calibri" w:hAnsi="Times New Roman" w:cs="Times New Roman"/>
          <w:sz w:val="28"/>
          <w:szCs w:val="28"/>
        </w:rPr>
        <w:t>т</w:t>
      </w:r>
      <w:r w:rsidR="00FF2B83">
        <w:rPr>
          <w:rFonts w:ascii="Times New Roman" w:eastAsia="Calibri" w:hAnsi="Times New Roman" w:cs="Times New Roman"/>
          <w:sz w:val="28"/>
          <w:szCs w:val="28"/>
        </w:rPr>
        <w:t>ствии с ФГОС ООО. При этом в 9 классах 70% школ преподавание физики в</w:t>
      </w:r>
      <w:r w:rsidR="00FF2B83">
        <w:rPr>
          <w:rFonts w:ascii="Times New Roman" w:eastAsia="Calibri" w:hAnsi="Times New Roman" w:cs="Times New Roman"/>
          <w:sz w:val="28"/>
          <w:szCs w:val="28"/>
        </w:rPr>
        <w:t>е</w:t>
      </w:r>
      <w:r w:rsidR="00FF2B83">
        <w:rPr>
          <w:rFonts w:ascii="Times New Roman" w:eastAsia="Calibri" w:hAnsi="Times New Roman" w:cs="Times New Roman"/>
          <w:sz w:val="28"/>
          <w:szCs w:val="28"/>
        </w:rPr>
        <w:t>дется в соответствии с Федеральным компонентом государственного образов</w:t>
      </w:r>
      <w:r w:rsidR="00FF2B83">
        <w:rPr>
          <w:rFonts w:ascii="Times New Roman" w:eastAsia="Calibri" w:hAnsi="Times New Roman" w:cs="Times New Roman"/>
          <w:sz w:val="28"/>
          <w:szCs w:val="28"/>
        </w:rPr>
        <w:t>а</w:t>
      </w:r>
      <w:r w:rsidR="00FF2B83">
        <w:rPr>
          <w:rFonts w:ascii="Times New Roman" w:eastAsia="Calibri" w:hAnsi="Times New Roman" w:cs="Times New Roman"/>
          <w:sz w:val="28"/>
          <w:szCs w:val="28"/>
        </w:rPr>
        <w:t>тельного стандарта и базисным учебным планом 2004 года. В 10 классах п</w:t>
      </w:r>
      <w:r w:rsidR="00FF2B83">
        <w:rPr>
          <w:rFonts w:ascii="Times New Roman" w:eastAsia="Calibri" w:hAnsi="Times New Roman" w:cs="Times New Roman"/>
          <w:sz w:val="28"/>
          <w:szCs w:val="28"/>
        </w:rPr>
        <w:t>и</w:t>
      </w:r>
      <w:r w:rsidR="00FF2B83">
        <w:rPr>
          <w:rFonts w:ascii="Times New Roman" w:eastAsia="Calibri" w:hAnsi="Times New Roman" w:cs="Times New Roman"/>
          <w:sz w:val="28"/>
          <w:szCs w:val="28"/>
        </w:rPr>
        <w:t>лотных школ начато преподавание по программам ФГОС СОО.</w:t>
      </w:r>
    </w:p>
    <w:p w:rsidR="002A26BC" w:rsidRDefault="002A26BC" w:rsidP="008A7C2E">
      <w:pPr>
        <w:tabs>
          <w:tab w:val="left" w:pos="540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6BC" w:rsidRDefault="008A7C2E" w:rsidP="008A7C2E">
      <w:pPr>
        <w:tabs>
          <w:tab w:val="left" w:pos="540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F2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Нормативно-методическое обеспечение</w:t>
      </w:r>
      <w:r w:rsidR="00FF2B83">
        <w:rPr>
          <w:rStyle w:val="af4"/>
          <w:rFonts w:ascii="Times New Roman" w:eastAsia="Times New Roman" w:hAnsi="Times New Roman" w:cs="Times New Roman"/>
          <w:b/>
          <w:sz w:val="28"/>
          <w:szCs w:val="28"/>
          <w:lang w:eastAsia="ru-RU"/>
        </w:rPr>
        <w:footnoteReference w:id="1"/>
      </w:r>
    </w:p>
    <w:p w:rsidR="002A26BC" w:rsidRDefault="002A26BC" w:rsidP="008A7C2E">
      <w:pPr>
        <w:tabs>
          <w:tab w:val="left" w:pos="540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26BC" w:rsidRDefault="00FF2B83" w:rsidP="00596671">
      <w:pPr>
        <w:pStyle w:val="aff8"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</w:pPr>
      <w:proofErr w:type="gramStart"/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(утвержден пр</w:t>
      </w:r>
      <w:r w:rsidR="001164C2">
        <w:rPr>
          <w:rFonts w:ascii="Times New Roman" w:hAnsi="Times New Roman" w:cs="Times New Roman"/>
          <w:sz w:val="28"/>
          <w:szCs w:val="28"/>
        </w:rPr>
        <w:t xml:space="preserve">иказом </w:t>
      </w:r>
      <w:proofErr w:type="spellStart"/>
      <w:r w:rsidR="001164C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1164C2">
        <w:rPr>
          <w:rFonts w:ascii="Times New Roman" w:hAnsi="Times New Roman" w:cs="Times New Roman"/>
          <w:sz w:val="28"/>
          <w:szCs w:val="28"/>
        </w:rPr>
        <w:t xml:space="preserve"> РФ № 1897 от</w:t>
      </w:r>
      <w:r w:rsidR="001164C2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17.12.2010) с изменениями и дополнениями от 29 декабря 2014 г., 31 декабря 2015 г., 7 июня 2017</w:t>
      </w:r>
      <w:r w:rsidR="00937FD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596671" w:rsidRPr="00596671">
        <w:rPr>
          <w:rFonts w:ascii="Times New Roman" w:hAnsi="Times New Roman" w:cs="Times New Roman"/>
          <w:sz w:val="28"/>
          <w:szCs w:val="28"/>
        </w:rPr>
        <w:t>[</w:t>
      </w:r>
      <w:r w:rsidR="00596671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596671" w:rsidRPr="00596671">
        <w:rPr>
          <w:rFonts w:ascii="Times New Roman" w:hAnsi="Times New Roman" w:cs="Times New Roman"/>
          <w:sz w:val="28"/>
          <w:szCs w:val="28"/>
        </w:rPr>
        <w:t xml:space="preserve">] — </w:t>
      </w:r>
      <w:r w:rsidR="00596671">
        <w:rPr>
          <w:rFonts w:ascii="Times New Roman" w:hAnsi="Times New Roman" w:cs="Times New Roman"/>
          <w:sz w:val="28"/>
          <w:szCs w:val="28"/>
        </w:rPr>
        <w:t xml:space="preserve">Режим доступа : </w:t>
      </w:r>
      <w:hyperlink r:id="rId10" w:history="1">
        <w:r w:rsidR="00596671" w:rsidRPr="00273010">
          <w:rPr>
            <w:rStyle w:val="affd"/>
            <w:rFonts w:ascii="Times New Roman" w:hAnsi="Times New Roman" w:cs="Times New Roman"/>
            <w:sz w:val="28"/>
            <w:szCs w:val="28"/>
          </w:rPr>
          <w:t>http://минобрнауки.рф/%D0%B4%D0%BE%D0%BA%D1%83%D0%BC%D0%B5%D0%BD%D1%82%D1%8B/543</w:t>
        </w:r>
      </w:hyperlink>
      <w:r w:rsidR="00596671">
        <w:rPr>
          <w:rStyle w:val="af3"/>
          <w:rFonts w:ascii="Times New Roman" w:hAnsi="Times New Roman" w:cs="Times New Roman"/>
          <w:color w:val="0070C0"/>
          <w:sz w:val="28"/>
          <w:szCs w:val="28"/>
        </w:rPr>
        <w:t xml:space="preserve"> .</w:t>
      </w:r>
      <w:proofErr w:type="gramEnd"/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 506 от 7 июня 2017 г. «О внесении изменений в 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Российской Федерации от 5 марта 2004 г. №1089»</w:t>
      </w:r>
      <w:r w:rsidR="00596671">
        <w:rPr>
          <w:rFonts w:ascii="Times New Roman" w:hAnsi="Times New Roman" w:cs="Times New Roman"/>
          <w:sz w:val="28"/>
          <w:szCs w:val="28"/>
        </w:rPr>
        <w:t>.</w:t>
      </w:r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№ 253 от 31 марта 2014 г.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го, среднего общего образования»</w:t>
      </w:r>
      <w:r w:rsidR="00596671" w:rsidRPr="00596671">
        <w:rPr>
          <w:rFonts w:ascii="Times New Roman" w:hAnsi="Times New Roman" w:cs="Times New Roman"/>
          <w:sz w:val="28"/>
          <w:szCs w:val="28"/>
        </w:rPr>
        <w:t xml:space="preserve"> [Электронный ресурс] — Режим доступа</w:t>
      </w:r>
      <w:proofErr w:type="gramStart"/>
      <w:r w:rsidR="00596671" w:rsidRPr="00596671">
        <w:rPr>
          <w:rFonts w:ascii="Times New Roman" w:hAnsi="Times New Roman" w:cs="Times New Roman"/>
          <w:sz w:val="28"/>
          <w:szCs w:val="28"/>
        </w:rPr>
        <w:t xml:space="preserve"> </w:t>
      </w:r>
      <w:r w:rsidR="00596671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>
        <w:r>
          <w:rPr>
            <w:rStyle w:val="-"/>
            <w:rFonts w:ascii="Times New Roman" w:hAnsi="Times New Roman" w:cs="Times New Roman"/>
            <w:sz w:val="28"/>
            <w:szCs w:val="28"/>
          </w:rPr>
          <w:t>http://xn--80abucjiibhv9a.xn--p1ai/%D0%BD%D0%BE%D0%B2%D0%BE%D1%81%D1%82%D0%B8/4136/%D1%84%D0%B0%D0%B9%D0%BB/3091/253_31.03.2014.pdf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671">
        <w:rPr>
          <w:rFonts w:ascii="Times New Roman" w:hAnsi="Times New Roman" w:cs="Times New Roman"/>
          <w:sz w:val="28"/>
          <w:szCs w:val="28"/>
        </w:rPr>
        <w:t>.</w:t>
      </w:r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271458091"/>
      <w:bookmarkEnd w:id="0"/>
      <w:r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Российской Федерации № 08</w:t>
      </w:r>
      <w:r>
        <w:rPr>
          <w:rFonts w:ascii="Times New Roman" w:hAnsi="Times New Roman" w:cs="Times New Roman"/>
          <w:sz w:val="28"/>
          <w:szCs w:val="28"/>
        </w:rPr>
        <w:noBreakHyphen/>
        <w:t>548 от 29 апреля 2014 г. «О федеральном перечне учебников»</w:t>
      </w:r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Письмо Департамента образования Ярославской области № 1172/01-10 от 14.05.2014г. «Об использовании учебников».</w:t>
      </w:r>
    </w:p>
    <w:p w:rsidR="002A26BC" w:rsidRPr="00596671" w:rsidRDefault="00FF2B83" w:rsidP="008A7C2E">
      <w:pPr>
        <w:numPr>
          <w:ilvl w:val="0"/>
          <w:numId w:val="3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Департамента образования Ярославской области № 24-3707_16 от 02.08.2016г. </w:t>
      </w:r>
      <w:r w:rsidRPr="00596671">
        <w:rPr>
          <w:rFonts w:ascii="Times New Roman" w:hAnsi="Times New Roman" w:cs="Times New Roman"/>
          <w:sz w:val="28"/>
          <w:szCs w:val="28"/>
        </w:rPr>
        <w:t>«</w:t>
      </w:r>
      <w:r w:rsidRPr="00596671">
        <w:rPr>
          <w:rFonts w:ascii="Times New Roman" w:hAnsi="Times New Roman" w:cs="Times New Roman"/>
          <w:sz w:val="28"/>
          <w:szCs w:val="28"/>
        </w:rPr>
        <w:fldChar w:fldCharType="begin" w:fldLock="1"/>
      </w:r>
      <w:r w:rsidRPr="00596671">
        <w:rPr>
          <w:rFonts w:ascii="Times New Roman" w:hAnsi="Times New Roman" w:cs="Times New Roman"/>
          <w:sz w:val="28"/>
          <w:szCs w:val="28"/>
        </w:rPr>
        <w:instrText>DOCPROPERTY "Заголовок"</w:instrText>
      </w:r>
      <w:r w:rsidRPr="00596671">
        <w:rPr>
          <w:rFonts w:ascii="Times New Roman" w:hAnsi="Times New Roman" w:cs="Times New Roman"/>
          <w:sz w:val="28"/>
          <w:szCs w:val="28"/>
        </w:rPr>
        <w:fldChar w:fldCharType="separate"/>
      </w:r>
      <w:r w:rsidRPr="00596671">
        <w:rPr>
          <w:rFonts w:ascii="Times New Roman" w:hAnsi="Times New Roman" w:cs="Times New Roman"/>
          <w:sz w:val="28"/>
          <w:szCs w:val="28"/>
        </w:rPr>
        <w:t>Об образовательной деятельности в 2016-2017 уче</w:t>
      </w:r>
      <w:r w:rsidRPr="00596671">
        <w:rPr>
          <w:rFonts w:ascii="Times New Roman" w:hAnsi="Times New Roman" w:cs="Times New Roman"/>
          <w:sz w:val="28"/>
          <w:szCs w:val="28"/>
        </w:rPr>
        <w:t>б</w:t>
      </w:r>
      <w:r w:rsidRPr="00596671">
        <w:rPr>
          <w:rFonts w:ascii="Times New Roman" w:hAnsi="Times New Roman" w:cs="Times New Roman"/>
          <w:sz w:val="28"/>
          <w:szCs w:val="28"/>
        </w:rPr>
        <w:t>ном году</w:t>
      </w:r>
      <w:r w:rsidRPr="00596671">
        <w:rPr>
          <w:rFonts w:ascii="Times New Roman" w:hAnsi="Times New Roman" w:cs="Times New Roman"/>
          <w:sz w:val="28"/>
          <w:szCs w:val="28"/>
        </w:rPr>
        <w:fldChar w:fldCharType="end"/>
      </w:r>
      <w:r w:rsidRPr="00596671">
        <w:rPr>
          <w:rFonts w:ascii="Times New Roman" w:hAnsi="Times New Roman" w:cs="Times New Roman"/>
          <w:sz w:val="28"/>
          <w:szCs w:val="28"/>
        </w:rPr>
        <w:t>».</w:t>
      </w:r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1" w:name="_Ref271458114"/>
      <w:r>
        <w:rPr>
          <w:rFonts w:ascii="Times New Roman" w:hAnsi="Times New Roman" w:cs="Times New Roman"/>
          <w:sz w:val="28"/>
          <w:szCs w:val="28"/>
        </w:rPr>
        <w:t>Реестр примерных основных общеобразовательных программ. 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стерства образования и науки РФ </w:t>
      </w:r>
      <w:bookmarkEnd w:id="1"/>
      <w:r w:rsidR="00596671" w:rsidRPr="00596671">
        <w:rPr>
          <w:rFonts w:ascii="Times New Roman" w:hAnsi="Times New Roman" w:cs="Times New Roman"/>
          <w:sz w:val="28"/>
          <w:szCs w:val="28"/>
        </w:rPr>
        <w:t>[Электронный ресурс] — Режим доступа</w:t>
      </w:r>
      <w:proofErr w:type="gramStart"/>
      <w:r w:rsidR="00596671" w:rsidRPr="00596671">
        <w:rPr>
          <w:rFonts w:ascii="Times New Roman" w:hAnsi="Times New Roman" w:cs="Times New Roman"/>
          <w:sz w:val="28"/>
          <w:szCs w:val="28"/>
        </w:rPr>
        <w:t xml:space="preserve"> </w:t>
      </w:r>
      <w:r w:rsidR="00596671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>
        <w:r>
          <w:rPr>
            <w:rStyle w:val="-"/>
            <w:rFonts w:ascii="Times New Roman" w:hAnsi="Times New Roman" w:cs="Times New Roman"/>
            <w:sz w:val="28"/>
            <w:szCs w:val="28"/>
          </w:rPr>
          <w:t>http://fgosreestr.ru/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Федеральный перечень учебников. </w:t>
      </w:r>
      <w:r w:rsidR="00596671" w:rsidRPr="00596671">
        <w:rPr>
          <w:rFonts w:ascii="Times New Roman" w:hAnsi="Times New Roman" w:cs="Times New Roman"/>
          <w:sz w:val="28"/>
          <w:szCs w:val="28"/>
        </w:rPr>
        <w:t>[Электронный ресурс] — Режим доступа</w:t>
      </w:r>
      <w:proofErr w:type="gramStart"/>
      <w:r w:rsidR="00596671" w:rsidRPr="0059667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96671" w:rsidRPr="00596671">
        <w:rPr>
          <w:rFonts w:ascii="Times New Roman" w:hAnsi="Times New Roman" w:cs="Times New Roman"/>
          <w:sz w:val="28"/>
          <w:szCs w:val="28"/>
        </w:rPr>
        <w:t xml:space="preserve"> </w:t>
      </w:r>
      <w:hyperlink r:id="rId13"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http</w:t>
        </w:r>
        <w:r>
          <w:rPr>
            <w:rStyle w:val="-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fpu</w:t>
        </w:r>
        <w:proofErr w:type="spellEnd"/>
        <w:r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fpu</w:t>
        </w:r>
        <w:proofErr w:type="spellEnd"/>
      </w:hyperlink>
      <w:hyperlink r:id="rId14">
        <w:r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2A26BC" w:rsidRDefault="00FF2B83" w:rsidP="008A7C2E">
      <w:pPr>
        <w:numPr>
          <w:ilvl w:val="0"/>
          <w:numId w:val="3"/>
        </w:numPr>
        <w:tabs>
          <w:tab w:val="left" w:pos="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Перечень знаний и умений, необходимых для успешного прохождения государственной итоговой аттестации в форме ОГЭ и ЕГЭ, представлен в соо</w:t>
      </w:r>
      <w:r>
        <w:rPr>
          <w:rFonts w:ascii="Times New Roman" w:hAnsi="Times New Roman" w:cs="Times New Roman"/>
          <w:color w:val="00000A"/>
          <w:sz w:val="28"/>
          <w:szCs w:val="28"/>
        </w:rPr>
        <w:t>т</w:t>
      </w:r>
      <w:r>
        <w:rPr>
          <w:rFonts w:ascii="Times New Roman" w:hAnsi="Times New Roman" w:cs="Times New Roman"/>
          <w:color w:val="00000A"/>
          <w:sz w:val="28"/>
          <w:szCs w:val="28"/>
        </w:rPr>
        <w:t>ветствующих кодификаторах</w:t>
      </w:r>
      <w:r w:rsidR="00786823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786823" w:rsidRPr="00786823">
        <w:rPr>
          <w:rFonts w:ascii="Times New Roman" w:hAnsi="Times New Roman" w:cs="Times New Roman"/>
          <w:color w:val="00000A"/>
          <w:sz w:val="28"/>
          <w:szCs w:val="28"/>
        </w:rPr>
        <w:t>[Электронный ресурс] — Режим доступа</w:t>
      </w:r>
      <w:proofErr w:type="gramStart"/>
      <w:r w:rsidR="00786823" w:rsidRPr="00786823">
        <w:rPr>
          <w:rFonts w:ascii="Times New Roman" w:hAnsi="Times New Roman" w:cs="Times New Roman"/>
          <w:color w:val="00000A"/>
          <w:sz w:val="28"/>
          <w:szCs w:val="28"/>
        </w:rPr>
        <w:t xml:space="preserve"> :</w:t>
      </w:r>
      <w:proofErr w:type="gramEnd"/>
    </w:p>
    <w:p w:rsidR="002A26BC" w:rsidRDefault="006138EE" w:rsidP="00786823">
      <w:pPr>
        <w:tabs>
          <w:tab w:val="left" w:pos="0"/>
          <w:tab w:val="left" w:pos="1080"/>
          <w:tab w:val="left" w:pos="1134"/>
        </w:tabs>
        <w:spacing w:after="0" w:line="240" w:lineRule="auto"/>
        <w:jc w:val="both"/>
      </w:pPr>
      <w:hyperlink r:id="rId15">
        <w:r w:rsidR="00FF2B83" w:rsidRPr="00786823">
          <w:rPr>
            <w:rStyle w:val="-"/>
            <w:rFonts w:ascii="Times New Roman" w:hAnsi="Times New Roman" w:cs="Times New Roman"/>
            <w:sz w:val="28"/>
            <w:szCs w:val="28"/>
          </w:rPr>
          <w:t>http://www.fipi.ru/oge-i-gve-9/demoversii-specifikacii-kodifikatory</w:t>
        </w:r>
      </w:hyperlink>
      <w:r w:rsidR="00596671" w:rsidRPr="00786823">
        <w:rPr>
          <w:rFonts w:ascii="Times New Roman" w:hAnsi="Times New Roman" w:cs="Times New Roman"/>
          <w:sz w:val="28"/>
          <w:szCs w:val="28"/>
        </w:rPr>
        <w:t xml:space="preserve"> —</w:t>
      </w:r>
      <w:r w:rsidR="00FF2B83" w:rsidRPr="00786823">
        <w:rPr>
          <w:rFonts w:ascii="Times New Roman" w:hAnsi="Times New Roman" w:cs="Times New Roman"/>
          <w:sz w:val="28"/>
          <w:szCs w:val="28"/>
        </w:rPr>
        <w:t xml:space="preserve"> ОГЭ</w:t>
      </w:r>
      <w:r w:rsidR="00786823">
        <w:rPr>
          <w:rFonts w:ascii="Times New Roman" w:hAnsi="Times New Roman" w:cs="Times New Roman"/>
          <w:sz w:val="28"/>
          <w:szCs w:val="28"/>
        </w:rPr>
        <w:t>;</w:t>
      </w:r>
    </w:p>
    <w:p w:rsidR="002A26BC" w:rsidRPr="00786823" w:rsidRDefault="006138EE" w:rsidP="00786823">
      <w:pPr>
        <w:tabs>
          <w:tab w:val="left" w:pos="540"/>
          <w:tab w:val="left" w:pos="108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596671" w:rsidRPr="00786823">
          <w:rPr>
            <w:rStyle w:val="affd"/>
            <w:rFonts w:ascii="Times New Roman" w:hAnsi="Times New Roman" w:cs="Times New Roman"/>
            <w:sz w:val="28"/>
            <w:szCs w:val="28"/>
          </w:rPr>
          <w:t>http://www.fipi.ru/ege-i-gve-11/demoversii-specifikacii-kodifikatory</w:t>
        </w:r>
      </w:hyperlink>
      <w:r w:rsidR="00596671" w:rsidRPr="00786823">
        <w:rPr>
          <w:rFonts w:ascii="Times New Roman" w:hAnsi="Times New Roman" w:cs="Times New Roman"/>
          <w:sz w:val="28"/>
          <w:szCs w:val="28"/>
        </w:rPr>
        <w:t xml:space="preserve"> —</w:t>
      </w:r>
      <w:r w:rsidR="00786823">
        <w:rPr>
          <w:rFonts w:ascii="Times New Roman" w:hAnsi="Times New Roman" w:cs="Times New Roman"/>
          <w:sz w:val="28"/>
          <w:szCs w:val="28"/>
        </w:rPr>
        <w:t xml:space="preserve"> ЕГЭ;</w:t>
      </w:r>
    </w:p>
    <w:p w:rsidR="002A26BC" w:rsidRDefault="006138EE" w:rsidP="00786823">
      <w:pPr>
        <w:tabs>
          <w:tab w:val="left" w:pos="540"/>
          <w:tab w:val="left" w:pos="1080"/>
          <w:tab w:val="left" w:pos="1134"/>
        </w:tabs>
        <w:spacing w:after="0" w:line="240" w:lineRule="auto"/>
        <w:jc w:val="both"/>
      </w:pPr>
      <w:hyperlink r:id="rId17">
        <w:r w:rsidR="00FF2B83" w:rsidRPr="00786823">
          <w:rPr>
            <w:rStyle w:val="-"/>
            <w:rFonts w:ascii="Times New Roman" w:hAnsi="Times New Roman" w:cs="Times New Roman"/>
            <w:sz w:val="28"/>
            <w:szCs w:val="28"/>
          </w:rPr>
          <w:t>http://www.fipi.ru/vpr</w:t>
        </w:r>
      </w:hyperlink>
      <w:r w:rsidR="00FF2B83" w:rsidRPr="00786823">
        <w:rPr>
          <w:rFonts w:ascii="Times New Roman" w:hAnsi="Times New Roman" w:cs="Times New Roman"/>
          <w:sz w:val="28"/>
          <w:szCs w:val="28"/>
        </w:rPr>
        <w:t xml:space="preserve"> </w:t>
      </w:r>
      <w:r w:rsidR="00596671" w:rsidRPr="00786823">
        <w:rPr>
          <w:rFonts w:ascii="Times New Roman" w:hAnsi="Times New Roman" w:cs="Times New Roman"/>
          <w:color w:val="00000A"/>
          <w:sz w:val="28"/>
          <w:szCs w:val="28"/>
        </w:rPr>
        <w:t>—</w:t>
      </w:r>
      <w:r w:rsidR="00FF2B83" w:rsidRPr="00786823">
        <w:rPr>
          <w:rFonts w:ascii="Times New Roman" w:hAnsi="Times New Roman" w:cs="Times New Roman"/>
          <w:color w:val="00000A"/>
          <w:sz w:val="28"/>
          <w:szCs w:val="28"/>
        </w:rPr>
        <w:t xml:space="preserve"> выпускные проверочные работы</w:t>
      </w:r>
      <w:r w:rsidR="00786823">
        <w:rPr>
          <w:rFonts w:ascii="Times New Roman" w:hAnsi="Times New Roman" w:cs="Times New Roman"/>
          <w:color w:val="00000A"/>
          <w:sz w:val="28"/>
          <w:szCs w:val="28"/>
        </w:rPr>
        <w:t>;</w:t>
      </w:r>
    </w:p>
    <w:p w:rsidR="002A26BC" w:rsidRDefault="00596671" w:rsidP="00596671">
      <w:pPr>
        <w:tabs>
          <w:tab w:val="left" w:pos="540"/>
          <w:tab w:val="left" w:pos="1080"/>
          <w:tab w:val="left" w:pos="1134"/>
        </w:tabs>
        <w:spacing w:after="0" w:line="240" w:lineRule="auto"/>
        <w:jc w:val="both"/>
      </w:pPr>
      <w:r>
        <w:rPr>
          <w:rStyle w:val="-"/>
          <w:rFonts w:ascii="Times New Roman" w:hAnsi="Times New Roman" w:cs="Times New Roman"/>
          <w:sz w:val="28"/>
          <w:szCs w:val="28"/>
        </w:rPr>
        <w:t>—</w:t>
      </w:r>
      <w:hyperlink r:id="rId18" w:history="1">
        <w:r w:rsidRPr="00596671">
          <w:rPr>
            <w:rStyle w:val="affd"/>
            <w:rFonts w:ascii="Times New Roman" w:hAnsi="Times New Roman" w:cs="Times New Roman"/>
            <w:sz w:val="28"/>
            <w:szCs w:val="28"/>
          </w:rPr>
          <w:t>http://www.fipi.ru/oge-i-gve-9/gve-9 — материалы ГВЭ-9</w:t>
        </w:r>
      </w:hyperlink>
      <w:r w:rsidR="00786823">
        <w:rPr>
          <w:rStyle w:val="-"/>
          <w:rFonts w:ascii="Times New Roman" w:hAnsi="Times New Roman" w:cs="Times New Roman"/>
          <w:sz w:val="28"/>
          <w:szCs w:val="28"/>
        </w:rPr>
        <w:t>;</w:t>
      </w:r>
    </w:p>
    <w:p w:rsidR="002A26BC" w:rsidRDefault="006138EE" w:rsidP="00786823">
      <w:pPr>
        <w:tabs>
          <w:tab w:val="left" w:pos="540"/>
          <w:tab w:val="left" w:pos="1080"/>
          <w:tab w:val="left" w:pos="1134"/>
        </w:tabs>
        <w:spacing w:after="0" w:line="240" w:lineRule="auto"/>
        <w:jc w:val="both"/>
      </w:pPr>
      <w:hyperlink r:id="rId19">
        <w:r w:rsidR="00FF2B83" w:rsidRPr="00786823">
          <w:rPr>
            <w:rStyle w:val="-"/>
            <w:rFonts w:ascii="Times New Roman" w:hAnsi="Times New Roman" w:cs="Times New Roman"/>
            <w:sz w:val="28"/>
            <w:szCs w:val="28"/>
          </w:rPr>
          <w:t>http://www.fipi.ru/ege-i-gve-11/gve-11</w:t>
        </w:r>
      </w:hyperlink>
      <w:r w:rsidR="00596671" w:rsidRPr="00786823">
        <w:rPr>
          <w:rFonts w:ascii="Times New Roman" w:hAnsi="Times New Roman" w:cs="Times New Roman"/>
          <w:color w:val="00000A"/>
          <w:sz w:val="28"/>
          <w:szCs w:val="28"/>
        </w:rPr>
        <w:t xml:space="preserve"> —</w:t>
      </w:r>
      <w:r w:rsidR="00FF2B83" w:rsidRPr="00786823">
        <w:rPr>
          <w:rFonts w:ascii="Times New Roman" w:hAnsi="Times New Roman" w:cs="Times New Roman"/>
          <w:color w:val="00000A"/>
          <w:sz w:val="28"/>
          <w:szCs w:val="28"/>
        </w:rPr>
        <w:t xml:space="preserve"> материалы ГВЭ-11</w:t>
      </w:r>
      <w:r w:rsidR="00786823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</w:pPr>
      <w:r w:rsidRPr="00786823">
        <w:rPr>
          <w:rFonts w:ascii="Times New Roman" w:hAnsi="Times New Roman" w:cs="Times New Roman"/>
          <w:sz w:val="28"/>
          <w:szCs w:val="28"/>
        </w:rPr>
        <w:t>Методические рекомендации для учителей, подготовленные на основе анализа типичных ошибок участников ЕГЭ 2016 года по физик</w:t>
      </w:r>
      <w:proofErr w:type="gramStart"/>
      <w:r w:rsidRPr="00786823">
        <w:rPr>
          <w:rFonts w:ascii="Times New Roman" w:hAnsi="Times New Roman" w:cs="Times New Roman"/>
          <w:sz w:val="28"/>
          <w:szCs w:val="28"/>
        </w:rPr>
        <w:t>е</w:t>
      </w:r>
      <w:r w:rsidR="00786823" w:rsidRPr="00786823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86823" w:rsidRPr="00786823">
        <w:rPr>
          <w:rFonts w:ascii="Times New Roman" w:hAnsi="Times New Roman" w:cs="Times New Roman"/>
          <w:sz w:val="28"/>
          <w:szCs w:val="28"/>
        </w:rPr>
        <w:t>Электронный ресурс] — Режим доступа :</w:t>
      </w:r>
      <w:r w:rsidR="00786823">
        <w:rPr>
          <w:rFonts w:ascii="Times New Roman" w:hAnsi="Times New Roman" w:cs="Times New Roman"/>
          <w:sz w:val="28"/>
          <w:szCs w:val="28"/>
        </w:rPr>
        <w:t xml:space="preserve"> </w:t>
      </w:r>
      <w:hyperlink r:id="rId20">
        <w:r w:rsidRPr="00786823">
          <w:rPr>
            <w:rStyle w:val="-"/>
            <w:rFonts w:ascii="Times New Roman" w:hAnsi="Times New Roman" w:cs="Times New Roman"/>
            <w:sz w:val="28"/>
            <w:szCs w:val="28"/>
          </w:rPr>
          <w:t>http://www.fipi.ru/ege-i-gve-11/analiticheskie-i-metodicheskie-materialy</w:t>
        </w:r>
      </w:hyperlink>
      <w:r w:rsidRPr="00786823">
        <w:rPr>
          <w:rFonts w:ascii="Times New Roman" w:hAnsi="Times New Roman" w:cs="Times New Roman"/>
          <w:sz w:val="28"/>
          <w:szCs w:val="28"/>
        </w:rPr>
        <w:t xml:space="preserve"> </w:t>
      </w:r>
      <w:r w:rsidR="00786823">
        <w:rPr>
          <w:rFonts w:ascii="Times New Roman" w:hAnsi="Times New Roman" w:cs="Times New Roman"/>
          <w:sz w:val="28"/>
          <w:szCs w:val="28"/>
        </w:rPr>
        <w:t>.</w:t>
      </w:r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введению учебного предмета «Астр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номия» как обязательного для изучения на уровне среднего общего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 Письмо заместителя министра «Об организации изучения учебного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 «Астрономия» №ТС 194/08 от20 июня 2017 года</w:t>
      </w:r>
      <w:r w:rsid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Пурышева</w:t>
      </w:r>
      <w:proofErr w:type="spellEnd"/>
      <w:r w:rsid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</w:t>
      </w:r>
      <w:r w:rsid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Государственная итоговая аттестация выпускников 9 классов в новой форме. Физика. 2017</w:t>
      </w:r>
      <w:r w:rsid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6823" w:rsidRP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786823" w:rsidRP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proofErr w:type="gramStart"/>
      <w:r w:rsidR="00786823" w:rsidRP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/ Н.</w:t>
      </w:r>
      <w:r w:rsidR="007868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r w:rsid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86823" w:rsidRP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</w:t>
      </w:r>
      <w:proofErr w:type="gramStart"/>
      <w:r w:rsidR="00786823" w:rsidRPr="002E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Интеллект-центр, 2017.</w:t>
      </w:r>
    </w:p>
    <w:p w:rsidR="002A26BC" w:rsidRDefault="00FF2B83" w:rsidP="008A7C2E">
      <w:pPr>
        <w:numPr>
          <w:ilvl w:val="0"/>
          <w:numId w:val="3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</w:t>
      </w:r>
      <w:proofErr w:type="gramStart"/>
      <w:r w:rsidR="00786823" w:rsidRP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ГИА: сборник экспериментальных заданий для подготовки к государственной итоговой аттестации в 9 классе </w:t>
      </w:r>
      <w:r w:rsidR="00786823" w:rsidRP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[Текст]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 Г.</w:t>
      </w:r>
      <w:r w:rsidR="007868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Никифоров, Е.</w:t>
      </w:r>
      <w:r w:rsidR="007868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786823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="007868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Камзеева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М.</w:t>
      </w:r>
      <w:r w:rsidR="006205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62055C"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  <w:r w:rsidR="006205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Демидова; под ред. М.</w:t>
      </w:r>
      <w:r w:rsidR="006205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62055C"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  <w:r w:rsidR="006205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62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Демидовой. </w:t>
      </w:r>
      <w:r w:rsidR="0062055C" w:rsidRPr="0062055C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205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</w:t>
      </w:r>
      <w:proofErr w:type="spellEnd"/>
      <w:r w:rsidR="0062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055C" w:rsidRPr="0062055C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05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Просвещение, 2017</w:t>
      </w:r>
      <w:r w:rsidR="001164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26BC" w:rsidRDefault="002A26BC" w:rsidP="0062055C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6BC" w:rsidRDefault="0062055C" w:rsidP="0062055C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FF2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Учебно-методические комплекты</w:t>
      </w:r>
    </w:p>
    <w:p w:rsidR="002A26BC" w:rsidRPr="0062055C" w:rsidRDefault="002A26BC" w:rsidP="0062055C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Следует обратить внимание на уменьшение количества учебников в ф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деральном перечне на 2017/2018 учебный год (Приложение 1), где сейчас о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сутствуют учебники издательства Мнемозина. Согласно п. 3 приказа Мин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стерства образования и науки РФ №253 от 31.03.2014, организации, осущест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ляющие образовательную деятельность по основным общеобразовательным программам, вправе в течение 5 лет использовать в образовательной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деятельн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сти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приобретенные до вступления в силу настоящего приказа учебники из предыдущего федерального перечня на 2013/14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В письме Департамента государственной политики в области общего образования № 08-548 от 29 апр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ля 2014 года даются дополнительные пояснения,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основная программа предусматривает использование учебников, не включенных в федеральный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речень, то можно завершить изучение предмета по тем, которые приобретены до вступления в силу этого списка. </w:t>
      </w:r>
      <w:r>
        <w:rPr>
          <w:rFonts w:ascii="Times New Roman" w:eastAsia="Calibri" w:hAnsi="Times New Roman" w:cs="Times New Roman"/>
          <w:sz w:val="28"/>
          <w:szCs w:val="28"/>
        </w:rPr>
        <w:t>Таким образом, если основная образов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тельная программа школы предполагает использование учебников, не вкл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ченных в последний перечень, возможно использование в образовательном процессе учебников,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вступления в силу приказа.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Согласно приказу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Минобр</w:t>
      </w:r>
      <w:r w:rsidR="0062055C">
        <w:rPr>
          <w:rFonts w:ascii="Times New Roman" w:eastAsia="Calibri" w:hAnsi="Times New Roman" w:cs="Times New Roman"/>
          <w:sz w:val="28"/>
          <w:szCs w:val="28"/>
        </w:rPr>
        <w:t>науки</w:t>
      </w:r>
      <w:proofErr w:type="spellEnd"/>
      <w:r w:rsidR="0062055C">
        <w:rPr>
          <w:rFonts w:ascii="Times New Roman" w:eastAsia="Calibri" w:hAnsi="Times New Roman" w:cs="Times New Roman"/>
          <w:sz w:val="28"/>
          <w:szCs w:val="28"/>
        </w:rPr>
        <w:t xml:space="preserve"> № 870 от 18 июля 2016 </w:t>
      </w:r>
      <w:r>
        <w:rPr>
          <w:rFonts w:ascii="Times New Roman" w:eastAsia="Calibri" w:hAnsi="Times New Roman" w:cs="Times New Roman"/>
          <w:sz w:val="28"/>
          <w:szCs w:val="28"/>
        </w:rPr>
        <w:t xml:space="preserve">г. в порядок утверждения федерального перечня учебников внесены изменения, согласно которым его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переутверждение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не планируется, но один раз в 5 лет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Минобрна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размещает на своем официальном сайте в сети «Интернет» информацию о включении учебников (в том числе по отдельным учебным предметам (пре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метным областям) в Федеральный перечень.</w:t>
      </w:r>
      <w:proofErr w:type="gramEnd"/>
    </w:p>
    <w:p w:rsidR="002A26BC" w:rsidRPr="0062055C" w:rsidRDefault="00DC515C" w:rsidP="00222550">
      <w:pPr>
        <w:tabs>
          <w:tab w:val="left" w:pos="1134"/>
        </w:tabs>
        <w:spacing w:after="0" w:line="240" w:lineRule="auto"/>
        <w:ind w:firstLine="709"/>
        <w:jc w:val="both"/>
        <w:rPr>
          <w:spacing w:val="-1"/>
        </w:rPr>
      </w:pPr>
      <w:proofErr w:type="gramStart"/>
      <w:r w:rsidRPr="007F769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приказом </w:t>
      </w:r>
      <w:r w:rsidRPr="007F7692">
        <w:rPr>
          <w:rFonts w:ascii="Times New Roman" w:hAnsi="Times New Roman" w:cs="Times New Roman"/>
          <w:sz w:val="28"/>
          <w:szCs w:val="28"/>
        </w:rPr>
        <w:t>Министерства образования и науки РФ от 20 июня 2017 г. N 581 «О внесении изменений в Федеральный перечень учебн</w:t>
      </w:r>
      <w:r w:rsidRPr="007F7692">
        <w:rPr>
          <w:rFonts w:ascii="Times New Roman" w:hAnsi="Times New Roman" w:cs="Times New Roman"/>
          <w:sz w:val="28"/>
          <w:szCs w:val="28"/>
        </w:rPr>
        <w:t>и</w:t>
      </w:r>
      <w:r w:rsidRPr="007F7692">
        <w:rPr>
          <w:rFonts w:ascii="Times New Roman" w:hAnsi="Times New Roman" w:cs="Times New Roman"/>
          <w:sz w:val="28"/>
          <w:szCs w:val="28"/>
        </w:rPr>
        <w:t>ков, рекомендуемых к использованию при реализации имеющих государстве</w:t>
      </w:r>
      <w:r w:rsidRPr="007F7692">
        <w:rPr>
          <w:rFonts w:ascii="Times New Roman" w:hAnsi="Times New Roman" w:cs="Times New Roman"/>
          <w:sz w:val="28"/>
          <w:szCs w:val="28"/>
        </w:rPr>
        <w:t>н</w:t>
      </w:r>
      <w:r w:rsidRPr="007F7692">
        <w:rPr>
          <w:rFonts w:ascii="Times New Roman" w:hAnsi="Times New Roman" w:cs="Times New Roman"/>
          <w:sz w:val="28"/>
          <w:szCs w:val="28"/>
        </w:rPr>
        <w:t>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2004 г. №</w:t>
      </w:r>
      <w:r>
        <w:rPr>
          <w:rFonts w:ascii="Times New Roman" w:hAnsi="Times New Roman" w:cs="Times New Roman"/>
          <w:sz w:val="28"/>
          <w:szCs w:val="28"/>
        </w:rPr>
        <w:t xml:space="preserve"> 253»</w:t>
      </w:r>
      <w:r w:rsidRPr="007F7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фед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ральный перечень</w:t>
      </w:r>
      <w:r w:rsidRPr="007F76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внесены изменения 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ФК ГОС в части преподавания предм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та «Астрономия».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Краткая методическая характеристика УМК,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включенных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федеральный перечень в данный момент, представлена в Приложении 1.</w:t>
      </w:r>
    </w:p>
    <w:p w:rsidR="002A26BC" w:rsidRPr="0062055C" w:rsidRDefault="002A26BC" w:rsidP="0062055C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64C2" w:rsidRDefault="00DC515C" w:rsidP="00DC515C">
      <w:pPr>
        <w:pStyle w:val="2"/>
        <w:keepNext w:val="0"/>
        <w:spacing w:before="0" w:after="0"/>
        <w:jc w:val="center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lang w:val="en-US"/>
        </w:rPr>
        <w:t>III</w:t>
      </w:r>
      <w:r w:rsidRPr="00DC515C">
        <w:rPr>
          <w:rFonts w:ascii="Times New Roman" w:hAnsi="Times New Roman" w:cs="Times New Roman"/>
          <w:i w:val="0"/>
        </w:rPr>
        <w:t xml:space="preserve">. </w:t>
      </w:r>
      <w:r w:rsidRPr="008D01D0">
        <w:rPr>
          <w:rFonts w:ascii="Times New Roman" w:hAnsi="Times New Roman" w:cs="Times New Roman"/>
          <w:i w:val="0"/>
        </w:rPr>
        <w:t>Изменения в тр</w:t>
      </w:r>
      <w:r w:rsidR="001164C2">
        <w:rPr>
          <w:rFonts w:ascii="Times New Roman" w:hAnsi="Times New Roman" w:cs="Times New Roman"/>
          <w:i w:val="0"/>
        </w:rPr>
        <w:t>ебованиях к условиям реализации</w:t>
      </w:r>
    </w:p>
    <w:p w:rsidR="001164C2" w:rsidRDefault="00DC515C" w:rsidP="00DC515C">
      <w:pPr>
        <w:pStyle w:val="2"/>
        <w:keepNext w:val="0"/>
        <w:spacing w:before="0" w:after="0"/>
        <w:jc w:val="center"/>
        <w:rPr>
          <w:rFonts w:ascii="Times New Roman" w:hAnsi="Times New Roman" w:cs="Times New Roman"/>
          <w:i w:val="0"/>
        </w:rPr>
      </w:pPr>
      <w:r w:rsidRPr="008D01D0">
        <w:rPr>
          <w:rFonts w:ascii="Times New Roman" w:hAnsi="Times New Roman" w:cs="Times New Roman"/>
          <w:i w:val="0"/>
        </w:rPr>
        <w:t xml:space="preserve">основных </w:t>
      </w:r>
      <w:r w:rsidR="001164C2">
        <w:rPr>
          <w:rFonts w:ascii="Times New Roman" w:hAnsi="Times New Roman" w:cs="Times New Roman"/>
          <w:i w:val="0"/>
        </w:rPr>
        <w:t>образовательных программ</w:t>
      </w:r>
    </w:p>
    <w:p w:rsidR="00DC515C" w:rsidRDefault="00DC515C" w:rsidP="00DC515C">
      <w:pPr>
        <w:pStyle w:val="2"/>
        <w:keepNext w:val="0"/>
        <w:spacing w:before="0" w:after="0"/>
        <w:jc w:val="center"/>
        <w:rPr>
          <w:rFonts w:ascii="Times New Roman" w:hAnsi="Times New Roman" w:cs="Times New Roman"/>
          <w:i w:val="0"/>
        </w:rPr>
      </w:pPr>
      <w:r w:rsidRPr="008D01D0">
        <w:rPr>
          <w:rFonts w:ascii="Times New Roman" w:hAnsi="Times New Roman" w:cs="Times New Roman"/>
          <w:i w:val="0"/>
        </w:rPr>
        <w:t>основного и среднего общего образования</w:t>
      </w:r>
    </w:p>
    <w:p w:rsidR="001164C2" w:rsidRPr="008D01D0" w:rsidRDefault="001164C2" w:rsidP="00DC515C">
      <w:pPr>
        <w:pStyle w:val="2"/>
        <w:keepNext w:val="0"/>
        <w:spacing w:before="0" w:after="0"/>
        <w:jc w:val="center"/>
        <w:rPr>
          <w:rFonts w:ascii="Times New Roman" w:hAnsi="Times New Roman" w:cs="Times New Roman"/>
          <w:i w:val="0"/>
        </w:rPr>
      </w:pPr>
    </w:p>
    <w:p w:rsidR="00DC515C" w:rsidRDefault="00DC515C" w:rsidP="00DC515C">
      <w:pPr>
        <w:pStyle w:val="western"/>
        <w:spacing w:beforeAutospacing="0" w:after="0"/>
        <w:ind w:firstLine="709"/>
        <w:jc w:val="both"/>
      </w:pPr>
      <w:r>
        <w:rPr>
          <w:sz w:val="28"/>
          <w:szCs w:val="28"/>
        </w:rPr>
        <w:t>Изменения в требованиях к условиям реализации основных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программ основного и среднего общего образования коснулись след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ющих условий: кадровых и материально-технических. </w:t>
      </w:r>
    </w:p>
    <w:p w:rsidR="00DC515C" w:rsidRDefault="00DC515C" w:rsidP="00DC515C">
      <w:pPr>
        <w:pStyle w:val="western"/>
        <w:spacing w:beforeAutospacing="0" w:after="0"/>
        <w:ind w:firstLine="709"/>
        <w:jc w:val="both"/>
      </w:pPr>
      <w:r>
        <w:rPr>
          <w:sz w:val="28"/>
          <w:szCs w:val="28"/>
        </w:rPr>
        <w:t>Изменения в кадровых условиях связано с началом применения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сионального стандарта «Педагог (педагогическая деятельность в сфере начал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общего, основного общего, среднего общего образования) (воспитатель, учитель)» в соответствии с приказом Министерства труда и социальной защиты РФ от 25.12.2014 г. № 1115н. Профессиональный стандарт «Педагог…»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жденный приказом Министерства труда и социальной защиты РФ от 18.10.2013 г. № 554н «применяется работодателями при формировании кадровой политики и в управлении персоналом, при организации обучения и аттестации работн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ков, заключении трудовых договоров, разработке должностных инструкций и установлении систем оплаты труда». Применение профессионального станда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та начато постепенно, с целью </w:t>
      </w:r>
      <w:proofErr w:type="gramStart"/>
      <w:r>
        <w:rPr>
          <w:sz w:val="28"/>
          <w:szCs w:val="28"/>
        </w:rPr>
        <w:t>соблюдения трудовых прав работников системы образования</w:t>
      </w:r>
      <w:proofErr w:type="gramEnd"/>
      <w:r>
        <w:rPr>
          <w:sz w:val="28"/>
          <w:szCs w:val="28"/>
        </w:rPr>
        <w:t>.</w:t>
      </w:r>
    </w:p>
    <w:p w:rsidR="00DC515C" w:rsidRDefault="00DC515C" w:rsidP="00DC515C">
      <w:pPr>
        <w:pStyle w:val="western"/>
        <w:spacing w:beforeAutospacing="0" w:after="0"/>
        <w:ind w:firstLine="709"/>
        <w:jc w:val="both"/>
      </w:pPr>
      <w:r>
        <w:rPr>
          <w:sz w:val="28"/>
          <w:szCs w:val="28"/>
        </w:rPr>
        <w:t xml:space="preserve">Изменения в материально-технических условиях связаны с прекращением действия приказа </w:t>
      </w:r>
      <w:proofErr w:type="spellStart"/>
      <w:r>
        <w:rPr>
          <w:sz w:val="28"/>
          <w:szCs w:val="28"/>
        </w:rPr>
        <w:t>Минобр</w:t>
      </w:r>
      <w:r w:rsidR="006138EE">
        <w:rPr>
          <w:sz w:val="28"/>
          <w:szCs w:val="28"/>
        </w:rPr>
        <w:t>науки</w:t>
      </w:r>
      <w:proofErr w:type="spellEnd"/>
      <w:r w:rsidR="006138EE">
        <w:rPr>
          <w:sz w:val="28"/>
          <w:szCs w:val="28"/>
        </w:rPr>
        <w:t xml:space="preserve"> РФ от 4 октября 2010 г. № 986 г. Москва «</w:t>
      </w:r>
      <w:r>
        <w:rPr>
          <w:sz w:val="28"/>
          <w:szCs w:val="28"/>
        </w:rPr>
        <w:t xml:space="preserve">Об </w:t>
      </w:r>
      <w:r>
        <w:rPr>
          <w:sz w:val="28"/>
          <w:szCs w:val="28"/>
        </w:rPr>
        <w:lastRenderedPageBreak/>
        <w:t>утверждении федеральных требований к образовательным учреждениям в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минимальной оснащенности учебного процесса и</w:t>
      </w:r>
      <w:r w:rsidR="006138EE">
        <w:rPr>
          <w:sz w:val="28"/>
          <w:szCs w:val="28"/>
        </w:rPr>
        <w:t xml:space="preserve"> оборудования учебных помещений»</w:t>
      </w:r>
      <w:r>
        <w:rPr>
          <w:sz w:val="28"/>
          <w:szCs w:val="28"/>
        </w:rPr>
        <w:t xml:space="preserve">. </w:t>
      </w:r>
      <w:proofErr w:type="gramStart"/>
      <w:r>
        <w:rPr>
          <w:b/>
          <w:bCs/>
          <w:sz w:val="28"/>
          <w:szCs w:val="28"/>
        </w:rPr>
        <w:t>Признан</w:t>
      </w:r>
      <w:proofErr w:type="gramEnd"/>
      <w:r>
        <w:rPr>
          <w:b/>
          <w:bCs/>
          <w:sz w:val="28"/>
          <w:szCs w:val="28"/>
        </w:rPr>
        <w:t xml:space="preserve"> утратившим силу</w:t>
      </w:r>
      <w:r>
        <w:rPr>
          <w:sz w:val="28"/>
          <w:szCs w:val="28"/>
        </w:rPr>
        <w:t xml:space="preserve">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от 18.09.2013 № 1074 «О признании утратившими силу некоторых нормативных правовых актов Государственного комитета Российской Федерации по высш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му образованию, Министерства общего и профессионального образования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Федерации, Министерства образования Российской Федерации и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нистерства образования и науки Российской Федерации»</w:t>
      </w:r>
      <w:r w:rsidR="006138EE">
        <w:rPr>
          <w:sz w:val="28"/>
          <w:szCs w:val="28"/>
        </w:rPr>
        <w:t>.</w:t>
      </w:r>
    </w:p>
    <w:p w:rsidR="00DC515C" w:rsidRDefault="00DC515C" w:rsidP="00DC515C">
      <w:pPr>
        <w:pStyle w:val="western"/>
        <w:spacing w:beforeAutospacing="0" w:after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настоящее время в вопросах оснащения образовательного процесса действует приказ </w:t>
      </w:r>
      <w:proofErr w:type="spellStart"/>
      <w:r>
        <w:rPr>
          <w:sz w:val="28"/>
          <w:szCs w:val="28"/>
        </w:rPr>
        <w:t>Миноб</w:t>
      </w:r>
      <w:r w:rsidR="006138EE">
        <w:rPr>
          <w:sz w:val="28"/>
          <w:szCs w:val="28"/>
        </w:rPr>
        <w:t>рнауки</w:t>
      </w:r>
      <w:proofErr w:type="spellEnd"/>
      <w:r w:rsidR="006138EE">
        <w:rPr>
          <w:sz w:val="28"/>
          <w:szCs w:val="28"/>
        </w:rPr>
        <w:t xml:space="preserve"> РФ от 30 марта 2016 г. № 336 «</w:t>
      </w:r>
      <w:r>
        <w:rPr>
          <w:sz w:val="28"/>
          <w:szCs w:val="28"/>
        </w:rPr>
        <w:t>Об утверждении перечня средств обучения и воспитания, необходимых для реализации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вательных программ начального общего, основного общего и среднего общего образования, соответствующих современным условиям обучения, необходим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при оснащении общеобразовательных организаций в целях реализации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роприятий по содействию созданию в субъектах Российской Федерации (исх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дя из</w:t>
      </w:r>
      <w:proofErr w:type="gramEnd"/>
      <w:r>
        <w:rPr>
          <w:sz w:val="28"/>
          <w:szCs w:val="28"/>
        </w:rPr>
        <w:t xml:space="preserve"> прогнозируемой потребности) новых мест в общеобразовательных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низациях, критериев его формирования и требований к функциональному оснащению, а также норматива стоимости оснащения одного места обучающ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гося указанными с</w:t>
      </w:r>
      <w:r w:rsidR="006138EE">
        <w:rPr>
          <w:sz w:val="28"/>
          <w:szCs w:val="28"/>
        </w:rPr>
        <w:t>редствами обучения и воспитания»</w:t>
      </w:r>
      <w:r>
        <w:rPr>
          <w:sz w:val="28"/>
          <w:szCs w:val="28"/>
        </w:rPr>
        <w:t>. Оснащению кабинета Физики посвящен подраздел 1</w:t>
      </w:r>
      <w:r w:rsidRPr="00DC515C">
        <w:rPr>
          <w:sz w:val="28"/>
          <w:szCs w:val="28"/>
        </w:rPr>
        <w:t>4</w:t>
      </w:r>
      <w:r>
        <w:rPr>
          <w:sz w:val="28"/>
          <w:szCs w:val="28"/>
        </w:rPr>
        <w:t xml:space="preserve"> раздела 2 перечня, представленный в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3.</w:t>
      </w:r>
    </w:p>
    <w:p w:rsidR="00DC515C" w:rsidRDefault="00DC515C" w:rsidP="00DC515C">
      <w:pPr>
        <w:pStyle w:val="western"/>
        <w:spacing w:beforeAutospacing="0" w:after="0"/>
        <w:ind w:firstLine="709"/>
        <w:jc w:val="both"/>
      </w:pPr>
      <w:r>
        <w:rPr>
          <w:sz w:val="28"/>
          <w:szCs w:val="28"/>
        </w:rPr>
        <w:t>Следует отметить, что данный перечень составлен с позиций оборудов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новых мест в образовательных организациях, но может быть использован при развитии материально-технического оснащения учебного кабинета.</w:t>
      </w:r>
    </w:p>
    <w:p w:rsidR="00DC515C" w:rsidRDefault="00DC515C" w:rsidP="0062055C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26BC" w:rsidRDefault="0062055C" w:rsidP="0062055C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DC515C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FF2B83">
        <w:rPr>
          <w:rFonts w:ascii="Times New Roman" w:eastAsia="Calibri" w:hAnsi="Times New Roman" w:cs="Times New Roman"/>
          <w:b/>
          <w:sz w:val="28"/>
          <w:szCs w:val="28"/>
        </w:rPr>
        <w:t>Организация образ</w:t>
      </w:r>
      <w:r>
        <w:rPr>
          <w:rFonts w:ascii="Times New Roman" w:eastAsia="Calibri" w:hAnsi="Times New Roman" w:cs="Times New Roman"/>
          <w:b/>
          <w:sz w:val="28"/>
          <w:szCs w:val="28"/>
        </w:rPr>
        <w:t>овательного процесса на ступени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F2B83">
        <w:rPr>
          <w:rFonts w:ascii="Times New Roman" w:eastAsia="Calibri" w:hAnsi="Times New Roman" w:cs="Times New Roman"/>
          <w:b/>
          <w:sz w:val="28"/>
          <w:szCs w:val="28"/>
        </w:rPr>
        <w:t>основного общего образования</w:t>
      </w:r>
    </w:p>
    <w:p w:rsidR="002A26BC" w:rsidRPr="0062055C" w:rsidRDefault="002A26BC" w:rsidP="0062055C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Преподавание физики в 9 классах школ в соответствии с ФК ГОС 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2055C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ществляется без изменений.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образовательного процесса по физике в соответствии с ФГОС ООО, следует обратить внимание на то, в вариантах учебного плана, приведенных в примерной основной образовательной программе ООО (ПООП ООО), размещенной в федеральном реестре образовательных программ 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предмет физика включен в обязательную часть и на его изучение выдел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7 часов за весь курс ООО, а в 9 классе учебная нагрузка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вариантам учебного плана составляет 3 часа в неделю, что в некоторых образовательных организациях может потребовать коррекции рабочих программ.</w:t>
      </w:r>
    </w:p>
    <w:p w:rsidR="007B639D" w:rsidRDefault="007B639D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2A26BC" w:rsidRPr="0062055C" w:rsidRDefault="00FF2B83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62055C">
        <w:rPr>
          <w:rFonts w:ascii="Times New Roman" w:hAnsi="Times New Roman"/>
          <w:bCs/>
          <w:sz w:val="28"/>
          <w:szCs w:val="28"/>
        </w:rPr>
        <w:lastRenderedPageBreak/>
        <w:t>Вариант № 1</w:t>
      </w:r>
    </w:p>
    <w:p w:rsidR="0062055C" w:rsidRPr="0062055C" w:rsidRDefault="0062055C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2A26BC" w:rsidRDefault="00FF2B83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Примерный недельный учебный план основного общего образования</w:t>
      </w:r>
    </w:p>
    <w:p w:rsidR="002A26BC" w:rsidRPr="0062055C" w:rsidRDefault="00FF2B83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2055C">
        <w:rPr>
          <w:rFonts w:ascii="Times New Roman" w:hAnsi="Times New Roman"/>
          <w:bCs/>
          <w:sz w:val="28"/>
          <w:szCs w:val="28"/>
        </w:rPr>
        <w:t>(минимальный в расчете на 5267 часов за весь уровень образования)</w:t>
      </w:r>
    </w:p>
    <w:p w:rsidR="0062055C" w:rsidRDefault="0062055C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758"/>
        <w:gridCol w:w="2566"/>
        <w:gridCol w:w="10"/>
        <w:gridCol w:w="669"/>
        <w:gridCol w:w="670"/>
        <w:gridCol w:w="16"/>
        <w:gridCol w:w="726"/>
        <w:gridCol w:w="757"/>
        <w:gridCol w:w="536"/>
        <w:gridCol w:w="931"/>
      </w:tblGrid>
      <w:tr w:rsidR="002A26BC" w:rsidRPr="0062055C" w:rsidTr="0062055C">
        <w:trPr>
          <w:trHeight w:val="545"/>
          <w:jc w:val="center"/>
        </w:trPr>
        <w:tc>
          <w:tcPr>
            <w:tcW w:w="27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62055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Предметные</w:t>
            </w: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br/>
            </w:r>
            <w:r w:rsidR="00FF2B83"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области</w:t>
            </w:r>
          </w:p>
        </w:tc>
        <w:tc>
          <w:tcPr>
            <w:tcW w:w="254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138E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Учебные</w:t>
            </w:r>
          </w:p>
          <w:p w:rsidR="002A26BC" w:rsidRPr="0062055C" w:rsidRDefault="0062055C" w:rsidP="006138E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r w:rsidR="00FF2B83"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редметы</w:t>
            </w:r>
          </w:p>
          <w:p w:rsidR="002A26BC" w:rsidRPr="0062055C" w:rsidRDefault="00FF2B83" w:rsidP="006138EE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Классы</w:t>
            </w:r>
          </w:p>
        </w:tc>
        <w:tc>
          <w:tcPr>
            <w:tcW w:w="4244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Количество часов в неделю</w:t>
            </w:r>
          </w:p>
        </w:tc>
      </w:tr>
      <w:tr w:rsidR="002A26BC" w:rsidRPr="0062055C" w:rsidTr="0062055C">
        <w:trPr>
          <w:trHeight w:val="317"/>
          <w:jc w:val="center"/>
        </w:trPr>
        <w:tc>
          <w:tcPr>
            <w:tcW w:w="27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4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VI</w:t>
            </w:r>
          </w:p>
        </w:tc>
        <w:tc>
          <w:tcPr>
            <w:tcW w:w="7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VII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VIII</w:t>
            </w:r>
          </w:p>
        </w:tc>
        <w:tc>
          <w:tcPr>
            <w:tcW w:w="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IX</w:t>
            </w:r>
          </w:p>
        </w:tc>
        <w:tc>
          <w:tcPr>
            <w:tcW w:w="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Всего</w:t>
            </w:r>
          </w:p>
        </w:tc>
      </w:tr>
      <w:tr w:rsidR="002A26BC" w:rsidRPr="0062055C" w:rsidTr="0062055C">
        <w:trPr>
          <w:trHeight w:val="315"/>
          <w:jc w:val="center"/>
        </w:trPr>
        <w:tc>
          <w:tcPr>
            <w:tcW w:w="52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i/>
                <w:sz w:val="26"/>
                <w:szCs w:val="26"/>
              </w:rPr>
              <w:t>Обязательная часть</w:t>
            </w:r>
          </w:p>
        </w:tc>
        <w:tc>
          <w:tcPr>
            <w:tcW w:w="425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2A26BC" w:rsidRPr="0062055C" w:rsidTr="0062055C">
        <w:trPr>
          <w:trHeight w:val="181"/>
          <w:jc w:val="center"/>
        </w:trPr>
        <w:tc>
          <w:tcPr>
            <w:tcW w:w="2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Естественнонаучные предметы</w:t>
            </w:r>
          </w:p>
        </w:tc>
        <w:tc>
          <w:tcPr>
            <w:tcW w:w="25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Физика</w:t>
            </w:r>
          </w:p>
        </w:tc>
        <w:tc>
          <w:tcPr>
            <w:tcW w:w="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6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7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</w:tr>
    </w:tbl>
    <w:p w:rsidR="002A26BC" w:rsidRDefault="002A26BC" w:rsidP="00222550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2A26BC" w:rsidRPr="0062055C" w:rsidRDefault="0062055C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62055C">
        <w:rPr>
          <w:rFonts w:ascii="Times New Roman" w:hAnsi="Times New Roman"/>
          <w:bCs/>
          <w:sz w:val="28"/>
          <w:szCs w:val="28"/>
        </w:rPr>
        <w:t>Вариант №</w:t>
      </w:r>
      <w:r w:rsidRPr="0062055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FF2B83" w:rsidRPr="0062055C">
        <w:rPr>
          <w:rFonts w:ascii="Times New Roman" w:hAnsi="Times New Roman"/>
          <w:bCs/>
          <w:sz w:val="28"/>
          <w:szCs w:val="28"/>
        </w:rPr>
        <w:t>2</w:t>
      </w:r>
    </w:p>
    <w:p w:rsidR="0062055C" w:rsidRPr="0062055C" w:rsidRDefault="0062055C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62055C" w:rsidRDefault="00FF2B83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Примерный недельный учебный пл</w:t>
      </w:r>
      <w:r w:rsidR="0062055C">
        <w:rPr>
          <w:rFonts w:ascii="Times New Roman" w:hAnsi="Times New Roman"/>
          <w:b/>
          <w:bCs/>
          <w:sz w:val="28"/>
          <w:szCs w:val="28"/>
        </w:rPr>
        <w:t>ан основного общего образования</w:t>
      </w:r>
    </w:p>
    <w:p w:rsidR="002A26BC" w:rsidRPr="0062055C" w:rsidRDefault="00FF2B83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2055C">
        <w:rPr>
          <w:rFonts w:ascii="Times New Roman" w:hAnsi="Times New Roman"/>
          <w:bCs/>
          <w:sz w:val="28"/>
          <w:szCs w:val="28"/>
        </w:rPr>
        <w:t>(максимальный в расчете на 6020 часов за весь уровень образования)</w:t>
      </w:r>
    </w:p>
    <w:p w:rsidR="0062055C" w:rsidRDefault="0062055C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807"/>
        <w:gridCol w:w="2516"/>
        <w:gridCol w:w="517"/>
        <w:gridCol w:w="45"/>
        <w:gridCol w:w="560"/>
        <w:gridCol w:w="161"/>
        <w:gridCol w:w="626"/>
        <w:gridCol w:w="184"/>
        <w:gridCol w:w="495"/>
        <w:gridCol w:w="262"/>
        <w:gridCol w:w="364"/>
        <w:gridCol w:w="171"/>
        <w:gridCol w:w="931"/>
      </w:tblGrid>
      <w:tr w:rsidR="002A26BC" w:rsidRPr="0062055C" w:rsidTr="0062055C">
        <w:trPr>
          <w:trHeight w:val="921"/>
          <w:jc w:val="center"/>
        </w:trPr>
        <w:tc>
          <w:tcPr>
            <w:tcW w:w="27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2055C" w:rsidRDefault="0062055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Предметные</w:t>
            </w:r>
          </w:p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области</w:t>
            </w:r>
          </w:p>
        </w:tc>
        <w:tc>
          <w:tcPr>
            <w:tcW w:w="24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A26BC" w:rsidRPr="0062055C" w:rsidRDefault="00FF2B83" w:rsidP="006138E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Учебные</w:t>
            </w:r>
          </w:p>
          <w:p w:rsidR="002A26BC" w:rsidRPr="0062055C" w:rsidRDefault="0062055C" w:rsidP="006138E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r w:rsidR="00FF2B83"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редметы</w:t>
            </w:r>
          </w:p>
          <w:p w:rsidR="002A26BC" w:rsidRPr="0062055C" w:rsidRDefault="00FF2B83" w:rsidP="006138EE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Классы</w:t>
            </w:r>
          </w:p>
        </w:tc>
        <w:tc>
          <w:tcPr>
            <w:tcW w:w="4255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Количество часов в неделю</w:t>
            </w:r>
          </w:p>
        </w:tc>
      </w:tr>
      <w:tr w:rsidR="002A26BC" w:rsidRPr="0062055C" w:rsidTr="0062055C">
        <w:trPr>
          <w:trHeight w:val="511"/>
          <w:jc w:val="center"/>
        </w:trPr>
        <w:tc>
          <w:tcPr>
            <w:tcW w:w="27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4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</w:t>
            </w:r>
          </w:p>
        </w:tc>
        <w:tc>
          <w:tcPr>
            <w:tcW w:w="75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VI</w:t>
            </w:r>
          </w:p>
        </w:tc>
        <w:tc>
          <w:tcPr>
            <w:tcW w:w="7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VII</w:t>
            </w:r>
          </w:p>
        </w:tc>
        <w:tc>
          <w:tcPr>
            <w:tcW w:w="7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VIII</w:t>
            </w:r>
          </w:p>
        </w:tc>
        <w:tc>
          <w:tcPr>
            <w:tcW w:w="5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IX</w:t>
            </w:r>
          </w:p>
        </w:tc>
        <w:tc>
          <w:tcPr>
            <w:tcW w:w="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Всего</w:t>
            </w:r>
          </w:p>
        </w:tc>
      </w:tr>
      <w:tr w:rsidR="002A26BC" w:rsidRPr="0062055C" w:rsidTr="0062055C">
        <w:trPr>
          <w:trHeight w:val="315"/>
          <w:jc w:val="center"/>
        </w:trPr>
        <w:tc>
          <w:tcPr>
            <w:tcW w:w="52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i/>
                <w:sz w:val="26"/>
                <w:szCs w:val="26"/>
              </w:rPr>
              <w:t>Обязательная часть</w:t>
            </w:r>
          </w:p>
        </w:tc>
        <w:tc>
          <w:tcPr>
            <w:tcW w:w="4255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2A26BC" w:rsidRPr="0062055C" w:rsidTr="0062055C">
        <w:trPr>
          <w:trHeight w:val="181"/>
          <w:jc w:val="center"/>
        </w:trPr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proofErr w:type="gramStart"/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Естественно-научные</w:t>
            </w:r>
            <w:proofErr w:type="gramEnd"/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 xml:space="preserve"> предметы</w:t>
            </w:r>
          </w:p>
        </w:tc>
        <w:tc>
          <w:tcPr>
            <w:tcW w:w="24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Физика</w:t>
            </w:r>
          </w:p>
        </w:tc>
        <w:tc>
          <w:tcPr>
            <w:tcW w:w="55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6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10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</w:tr>
    </w:tbl>
    <w:p w:rsidR="0062055C" w:rsidRDefault="0062055C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2A26BC" w:rsidRPr="0062055C" w:rsidRDefault="0062055C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62055C">
        <w:rPr>
          <w:rFonts w:ascii="Times New Roman" w:hAnsi="Times New Roman"/>
          <w:bCs/>
          <w:sz w:val="28"/>
          <w:szCs w:val="28"/>
        </w:rPr>
        <w:t xml:space="preserve">Вариант № </w:t>
      </w:r>
      <w:r w:rsidR="00FF2B83" w:rsidRPr="0062055C">
        <w:rPr>
          <w:rFonts w:ascii="Times New Roman" w:hAnsi="Times New Roman"/>
          <w:bCs/>
          <w:sz w:val="28"/>
          <w:szCs w:val="28"/>
        </w:rPr>
        <w:t>3</w:t>
      </w:r>
    </w:p>
    <w:p w:rsidR="0062055C" w:rsidRPr="0062055C" w:rsidRDefault="0062055C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2A26BC" w:rsidRDefault="00FF2B83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Примерный недельный учебный план основного общего образования</w:t>
      </w:r>
    </w:p>
    <w:p w:rsidR="002A26BC" w:rsidRPr="0062055C" w:rsidRDefault="00FF2B83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2055C">
        <w:rPr>
          <w:rFonts w:ascii="Times New Roman" w:hAnsi="Times New Roman"/>
          <w:bCs/>
          <w:sz w:val="28"/>
          <w:szCs w:val="28"/>
        </w:rPr>
        <w:t>(второй иностранный язык)</w:t>
      </w:r>
    </w:p>
    <w:p w:rsidR="0062055C" w:rsidRDefault="0062055C" w:rsidP="006205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71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680"/>
        <w:gridCol w:w="2810"/>
        <w:gridCol w:w="577"/>
        <w:gridCol w:w="598"/>
        <w:gridCol w:w="710"/>
        <w:gridCol w:w="850"/>
        <w:gridCol w:w="573"/>
        <w:gridCol w:w="919"/>
      </w:tblGrid>
      <w:tr w:rsidR="002A26BC" w:rsidRPr="0062055C">
        <w:trPr>
          <w:trHeight w:val="469"/>
          <w:jc w:val="center"/>
        </w:trPr>
        <w:tc>
          <w:tcPr>
            <w:tcW w:w="267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055C" w:rsidRPr="0062055C" w:rsidRDefault="0062055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Предметные</w:t>
            </w:r>
          </w:p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области</w:t>
            </w:r>
          </w:p>
        </w:tc>
        <w:tc>
          <w:tcPr>
            <w:tcW w:w="28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138E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Учебные</w:t>
            </w:r>
          </w:p>
          <w:p w:rsidR="002A26BC" w:rsidRPr="0062055C" w:rsidRDefault="0062055C" w:rsidP="006138EE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r w:rsidR="00FF2B83"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редметы</w:t>
            </w:r>
          </w:p>
          <w:p w:rsidR="002A26BC" w:rsidRPr="0062055C" w:rsidRDefault="00FF2B83" w:rsidP="006138EE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Классы</w:t>
            </w:r>
          </w:p>
        </w:tc>
        <w:tc>
          <w:tcPr>
            <w:tcW w:w="422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Количество часов в неделю</w:t>
            </w:r>
          </w:p>
        </w:tc>
      </w:tr>
      <w:tr w:rsidR="002A26BC" w:rsidRPr="0062055C">
        <w:trPr>
          <w:trHeight w:val="561"/>
          <w:jc w:val="center"/>
        </w:trPr>
        <w:tc>
          <w:tcPr>
            <w:tcW w:w="267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</w:t>
            </w:r>
          </w:p>
        </w:tc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VI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VII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VIII</w:t>
            </w:r>
          </w:p>
        </w:tc>
        <w:tc>
          <w:tcPr>
            <w:tcW w:w="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IX</w:t>
            </w:r>
          </w:p>
        </w:tc>
        <w:tc>
          <w:tcPr>
            <w:tcW w:w="9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/>
                <w:bCs/>
                <w:sz w:val="26"/>
                <w:szCs w:val="26"/>
              </w:rPr>
              <w:t>Всего</w:t>
            </w:r>
          </w:p>
        </w:tc>
      </w:tr>
      <w:tr w:rsidR="002A26BC" w:rsidRPr="0062055C">
        <w:trPr>
          <w:trHeight w:val="315"/>
          <w:jc w:val="center"/>
        </w:trPr>
        <w:tc>
          <w:tcPr>
            <w:tcW w:w="54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i/>
                <w:sz w:val="26"/>
                <w:szCs w:val="26"/>
              </w:rPr>
              <w:t>Обязательная часть</w:t>
            </w:r>
          </w:p>
        </w:tc>
        <w:tc>
          <w:tcPr>
            <w:tcW w:w="422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2A26BC" w:rsidRPr="0062055C">
        <w:trPr>
          <w:trHeight w:val="181"/>
          <w:jc w:val="center"/>
        </w:trPr>
        <w:tc>
          <w:tcPr>
            <w:tcW w:w="2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proofErr w:type="gramStart"/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Естественно-научные</w:t>
            </w:r>
            <w:proofErr w:type="gramEnd"/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 xml:space="preserve"> предметы</w:t>
            </w:r>
          </w:p>
        </w:tc>
        <w:tc>
          <w:tcPr>
            <w:tcW w:w="28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Физика</w:t>
            </w:r>
          </w:p>
        </w:tc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2A26BC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5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9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2A26BC" w:rsidRPr="0062055C" w:rsidRDefault="00FF2B83" w:rsidP="0062055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055C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</w:tr>
    </w:tbl>
    <w:p w:rsidR="002A26BC" w:rsidRDefault="002A26BC" w:rsidP="00222550">
      <w:pPr>
        <w:tabs>
          <w:tab w:val="left" w:pos="540"/>
          <w:tab w:val="left" w:pos="1080"/>
          <w:tab w:val="left" w:pos="1134"/>
        </w:tabs>
        <w:spacing w:after="0" w:line="240" w:lineRule="auto"/>
        <w:ind w:left="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6BC" w:rsidRDefault="00FF2B83" w:rsidP="00222550">
      <w:pPr>
        <w:tabs>
          <w:tab w:val="left" w:pos="540"/>
          <w:tab w:val="left" w:pos="1080"/>
          <w:tab w:val="left" w:pos="1134"/>
        </w:tabs>
        <w:spacing w:after="0" w:line="240" w:lineRule="auto"/>
        <w:ind w:left="9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Письмом Департамента </w:t>
      </w:r>
      <w:r>
        <w:rPr>
          <w:rFonts w:ascii="Times New Roman" w:hAnsi="Times New Roman" w:cs="Times New Roman"/>
          <w:sz w:val="28"/>
          <w:szCs w:val="28"/>
        </w:rPr>
        <w:t>образования Ярославской обл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сти № 24-3707-16 от 02.08.2016г. </w:t>
      </w:r>
      <w:r w:rsidRPr="0062055C">
        <w:rPr>
          <w:rFonts w:ascii="Times New Roman" w:hAnsi="Times New Roman" w:cs="Times New Roman"/>
          <w:sz w:val="28"/>
          <w:szCs w:val="28"/>
        </w:rPr>
        <w:t>«</w:t>
      </w:r>
      <w:r w:rsidRPr="0062055C">
        <w:rPr>
          <w:rFonts w:ascii="Times New Roman" w:hAnsi="Times New Roman" w:cs="Times New Roman"/>
          <w:sz w:val="28"/>
          <w:szCs w:val="28"/>
        </w:rPr>
        <w:fldChar w:fldCharType="begin" w:fldLock="1"/>
      </w:r>
      <w:r w:rsidRPr="0062055C">
        <w:rPr>
          <w:rFonts w:ascii="Times New Roman" w:hAnsi="Times New Roman" w:cs="Times New Roman"/>
          <w:sz w:val="28"/>
          <w:szCs w:val="28"/>
        </w:rPr>
        <w:instrText>DOCPROPERTY "Заголовок"</w:instrText>
      </w:r>
      <w:r w:rsidRPr="0062055C">
        <w:rPr>
          <w:rFonts w:ascii="Times New Roman" w:hAnsi="Times New Roman" w:cs="Times New Roman"/>
          <w:sz w:val="28"/>
          <w:szCs w:val="28"/>
        </w:rPr>
        <w:fldChar w:fldCharType="separate"/>
      </w:r>
      <w:r w:rsidRPr="0062055C">
        <w:rPr>
          <w:rFonts w:ascii="Times New Roman" w:hAnsi="Times New Roman" w:cs="Times New Roman"/>
          <w:sz w:val="28"/>
          <w:szCs w:val="28"/>
        </w:rPr>
        <w:t>Об обра</w:t>
      </w:r>
      <w:r w:rsidR="006138EE">
        <w:rPr>
          <w:rFonts w:ascii="Times New Roman" w:hAnsi="Times New Roman" w:cs="Times New Roman"/>
          <w:sz w:val="28"/>
          <w:szCs w:val="28"/>
        </w:rPr>
        <w:t>зовательной деятельности в 2016–</w:t>
      </w:r>
      <w:r w:rsidRPr="0062055C">
        <w:rPr>
          <w:rFonts w:ascii="Times New Roman" w:hAnsi="Times New Roman" w:cs="Times New Roman"/>
          <w:sz w:val="28"/>
          <w:szCs w:val="28"/>
        </w:rPr>
        <w:t>2017 учебном году</w:t>
      </w:r>
      <w:r w:rsidRPr="0062055C">
        <w:rPr>
          <w:rFonts w:ascii="Times New Roman" w:hAnsi="Times New Roman" w:cs="Times New Roman"/>
          <w:sz w:val="28"/>
          <w:szCs w:val="28"/>
        </w:rPr>
        <w:fldChar w:fldCharType="end"/>
      </w:r>
      <w:r w:rsidRPr="0062055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[4], к</w:t>
      </w:r>
      <w:r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 xml:space="preserve"> началу учебного года рабочие программы должны быть приведены в соответствие с утверждёнными изменениями и содержать следующее:</w:t>
      </w:r>
    </w:p>
    <w:p w:rsidR="002A26BC" w:rsidRDefault="00FF2B83" w:rsidP="00222550">
      <w:pPr>
        <w:tabs>
          <w:tab w:val="left" w:pos="540"/>
          <w:tab w:val="left" w:pos="1080"/>
          <w:tab w:val="left" w:pos="1134"/>
        </w:tabs>
        <w:spacing w:after="0" w:line="240" w:lineRule="auto"/>
        <w:ind w:left="8" w:firstLine="709"/>
        <w:jc w:val="both"/>
        <w:rPr>
          <w:rFonts w:ascii="Times New Roman" w:eastAsia="yandex-sans" w:hAnsi="Times New Roman" w:cs="Times New Roman"/>
          <w:color w:val="000000"/>
          <w:sz w:val="28"/>
          <w:szCs w:val="28"/>
        </w:rPr>
      </w:pPr>
      <w:r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>«- планируемые результаты освоения учебного предмета;</w:t>
      </w:r>
    </w:p>
    <w:p w:rsidR="002A26BC" w:rsidRDefault="00FF2B83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left="8" w:firstLine="709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- содержание учебного предмета;</w:t>
      </w:r>
    </w:p>
    <w:p w:rsidR="002A26BC" w:rsidRDefault="00FF2B83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left="8" w:firstLine="709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lastRenderedPageBreak/>
        <w:t>- тематическое планирование с указанием количества часов, отводимых на освоение каждой темы.</w:t>
      </w:r>
    </w:p>
    <w:p w:rsidR="002A26BC" w:rsidRDefault="00FF2B83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firstLine="709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Отбор содержания рабочих программ учебных предметов, курсов должен обеспечивать достижение планируемых результатов освоения основной образ</w:t>
      </w:r>
      <w:r>
        <w:rPr>
          <w:rFonts w:eastAsia="yandex-sans"/>
          <w:sz w:val="28"/>
          <w:szCs w:val="28"/>
          <w:shd w:val="clear" w:color="auto" w:fill="FFFFFF"/>
        </w:rPr>
        <w:t>о</w:t>
      </w:r>
      <w:r>
        <w:rPr>
          <w:rFonts w:eastAsia="yandex-sans"/>
          <w:sz w:val="28"/>
          <w:szCs w:val="28"/>
          <w:shd w:val="clear" w:color="auto" w:fill="FFFFFF"/>
        </w:rPr>
        <w:t>вательной программы (ООП).</w:t>
      </w:r>
    </w:p>
    <w:p w:rsidR="002A26BC" w:rsidRDefault="00FF2B83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firstLine="709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При формировании ООП в части составления рабочих программ учебных предметов, курсов рекомендуем организациям, осуществляющим образов</w:t>
      </w:r>
      <w:r>
        <w:rPr>
          <w:rFonts w:eastAsia="yandex-sans"/>
          <w:sz w:val="28"/>
          <w:szCs w:val="28"/>
          <w:shd w:val="clear" w:color="auto" w:fill="FFFFFF"/>
        </w:rPr>
        <w:t>а</w:t>
      </w:r>
      <w:r>
        <w:rPr>
          <w:rFonts w:eastAsia="yandex-sans"/>
          <w:sz w:val="28"/>
          <w:szCs w:val="28"/>
          <w:shd w:val="clear" w:color="auto" w:fill="FFFFFF"/>
        </w:rPr>
        <w:t>тельную деятельность, руководствоваться следующим:</w:t>
      </w:r>
    </w:p>
    <w:p w:rsidR="002A26BC" w:rsidRDefault="00FF2B83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firstLine="709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- рабочая программа учебного предмета, курса составляется на весь но</w:t>
      </w:r>
      <w:r>
        <w:rPr>
          <w:rFonts w:eastAsia="yandex-sans"/>
          <w:sz w:val="28"/>
          <w:szCs w:val="28"/>
          <w:shd w:val="clear" w:color="auto" w:fill="FFFFFF"/>
        </w:rPr>
        <w:t>р</w:t>
      </w:r>
      <w:r>
        <w:rPr>
          <w:rFonts w:eastAsia="yandex-sans"/>
          <w:sz w:val="28"/>
          <w:szCs w:val="28"/>
          <w:shd w:val="clear" w:color="auto" w:fill="FFFFFF"/>
        </w:rPr>
        <w:t>мативный срок</w:t>
      </w:r>
      <w:r>
        <w:rPr>
          <w:rStyle w:val="apple-converted-space"/>
          <w:rFonts w:eastAsia="yandex-sans"/>
          <w:sz w:val="28"/>
          <w:szCs w:val="28"/>
          <w:shd w:val="clear" w:color="auto" w:fill="FFFFFF"/>
        </w:rPr>
        <w:t> </w:t>
      </w:r>
      <w:r>
        <w:rPr>
          <w:rFonts w:eastAsia="yandex-sans"/>
          <w:sz w:val="28"/>
          <w:szCs w:val="28"/>
          <w:shd w:val="clear" w:color="auto" w:fill="FFFFFF"/>
        </w:rPr>
        <w:t>её</w:t>
      </w:r>
      <w:r>
        <w:rPr>
          <w:rStyle w:val="apple-converted-space"/>
          <w:rFonts w:eastAsia="yandex-sans"/>
          <w:sz w:val="28"/>
          <w:szCs w:val="28"/>
          <w:shd w:val="clear" w:color="auto" w:fill="FFFFFF"/>
        </w:rPr>
        <w:t> </w:t>
      </w:r>
      <w:r>
        <w:rPr>
          <w:rFonts w:eastAsia="yandex-sans"/>
          <w:sz w:val="28"/>
          <w:szCs w:val="28"/>
          <w:shd w:val="clear" w:color="auto" w:fill="FFFFFF"/>
        </w:rPr>
        <w:t>освоения, определённый учебным планом;</w:t>
      </w:r>
    </w:p>
    <w:p w:rsidR="002A26BC" w:rsidRDefault="00FF2B83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firstLine="709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 xml:space="preserve">- планируемые результаты освоения учебного предмета, курса включают в себя три группы результатов (предметные, личностные и </w:t>
      </w:r>
      <w:proofErr w:type="spellStart"/>
      <w:r>
        <w:rPr>
          <w:rFonts w:eastAsia="yandex-sans"/>
          <w:sz w:val="28"/>
          <w:szCs w:val="28"/>
          <w:shd w:val="clear" w:color="auto" w:fill="FFFFFF"/>
        </w:rPr>
        <w:t>метапредметные</w:t>
      </w:r>
      <w:proofErr w:type="spellEnd"/>
      <w:r>
        <w:rPr>
          <w:rFonts w:eastAsia="yandex-sans"/>
          <w:sz w:val="28"/>
          <w:szCs w:val="28"/>
          <w:shd w:val="clear" w:color="auto" w:fill="FFFFFF"/>
        </w:rPr>
        <w:t>);</w:t>
      </w:r>
    </w:p>
    <w:p w:rsidR="002A26BC" w:rsidRDefault="00FF2B83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firstLine="709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  <w:shd w:val="clear" w:color="auto" w:fill="FFFFFF"/>
        </w:rPr>
        <w:t>- содержание учебного предмета, курса и планируемые результаты осво</w:t>
      </w:r>
      <w:r>
        <w:rPr>
          <w:rFonts w:eastAsia="yandex-sans"/>
          <w:sz w:val="28"/>
          <w:szCs w:val="28"/>
          <w:shd w:val="clear" w:color="auto" w:fill="FFFFFF"/>
        </w:rPr>
        <w:t>е</w:t>
      </w:r>
      <w:r>
        <w:rPr>
          <w:rFonts w:eastAsia="yandex-sans"/>
          <w:sz w:val="28"/>
          <w:szCs w:val="28"/>
          <w:shd w:val="clear" w:color="auto" w:fill="FFFFFF"/>
        </w:rPr>
        <w:t>ния учебного предмета, курса закрепляются в рабочей программе по каждому году обучения;</w:t>
      </w:r>
    </w:p>
    <w:p w:rsidR="002A26BC" w:rsidRDefault="00FF2B83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firstLine="709"/>
        <w:jc w:val="both"/>
        <w:rPr>
          <w:rFonts w:eastAsia="yandex-sans"/>
          <w:sz w:val="28"/>
          <w:szCs w:val="28"/>
          <w:shd w:val="clear" w:color="auto" w:fill="FFFFFF"/>
        </w:rPr>
      </w:pPr>
      <w:r>
        <w:rPr>
          <w:rFonts w:eastAsia="yandex-sans"/>
          <w:sz w:val="28"/>
          <w:szCs w:val="28"/>
          <w:shd w:val="clear" w:color="auto" w:fill="FFFFFF"/>
        </w:rPr>
        <w:t>- поурочное распределение изучаемого материала (тематическое план</w:t>
      </w:r>
      <w:r>
        <w:rPr>
          <w:rFonts w:eastAsia="yandex-sans"/>
          <w:sz w:val="28"/>
          <w:szCs w:val="28"/>
          <w:shd w:val="clear" w:color="auto" w:fill="FFFFFF"/>
        </w:rPr>
        <w:t>и</w:t>
      </w:r>
      <w:r>
        <w:rPr>
          <w:rFonts w:eastAsia="yandex-sans"/>
          <w:sz w:val="28"/>
          <w:szCs w:val="28"/>
          <w:shd w:val="clear" w:color="auto" w:fill="FFFFFF"/>
        </w:rPr>
        <w:t>рование с указанием количества часов, отводимых на освоение каждой темы) составляется учителем в соответствии с содержанием учебного предмета, ку</w:t>
      </w:r>
      <w:r>
        <w:rPr>
          <w:rFonts w:eastAsia="yandex-sans"/>
          <w:sz w:val="28"/>
          <w:szCs w:val="28"/>
          <w:shd w:val="clear" w:color="auto" w:fill="FFFFFF"/>
        </w:rPr>
        <w:t>р</w:t>
      </w:r>
      <w:r>
        <w:rPr>
          <w:rFonts w:eastAsia="yandex-sans"/>
          <w:sz w:val="28"/>
          <w:szCs w:val="28"/>
          <w:shd w:val="clear" w:color="auto" w:fill="FFFFFF"/>
        </w:rPr>
        <w:t>са, при этом ук</w:t>
      </w:r>
      <w:r w:rsidR="0062055C">
        <w:rPr>
          <w:rFonts w:eastAsia="yandex-sans"/>
          <w:sz w:val="28"/>
          <w:szCs w:val="28"/>
          <w:shd w:val="clear" w:color="auto" w:fill="FFFFFF"/>
        </w:rPr>
        <w:t>азываются и оценочные материалы</w:t>
      </w:r>
      <w:r>
        <w:rPr>
          <w:rFonts w:eastAsia="yandex-sans"/>
          <w:sz w:val="28"/>
          <w:szCs w:val="28"/>
          <w:shd w:val="clear" w:color="auto" w:fill="FFFFFF"/>
        </w:rPr>
        <w:t>»</w:t>
      </w:r>
      <w:r w:rsidR="0062055C">
        <w:rPr>
          <w:rFonts w:eastAsia="yandex-sans"/>
          <w:sz w:val="28"/>
          <w:szCs w:val="28"/>
          <w:shd w:val="clear" w:color="auto" w:fill="FFFFFF"/>
        </w:rPr>
        <w:t>.</w:t>
      </w:r>
    </w:p>
    <w:p w:rsidR="0062055C" w:rsidRPr="0062055C" w:rsidRDefault="0062055C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firstLine="709"/>
        <w:jc w:val="both"/>
        <w:rPr>
          <w:rFonts w:eastAsia="yandex-sans"/>
          <w:sz w:val="16"/>
          <w:szCs w:val="16"/>
          <w:highlight w:val="white"/>
        </w:rPr>
      </w:pPr>
    </w:p>
    <w:p w:rsidR="002A26BC" w:rsidRDefault="00FF2B83" w:rsidP="00222550">
      <w:pPr>
        <w:pStyle w:val="aff6"/>
        <w:shd w:val="clear" w:color="auto" w:fill="FFFFFF"/>
        <w:tabs>
          <w:tab w:val="left" w:pos="1134"/>
        </w:tabs>
        <w:spacing w:beforeAutospacing="0" w:after="0" w:afterAutospacing="0"/>
        <w:ind w:firstLine="709"/>
        <w:jc w:val="both"/>
        <w:rPr>
          <w:rFonts w:eastAsia="yandex-sans"/>
          <w:sz w:val="28"/>
          <w:szCs w:val="28"/>
          <w:highlight w:val="white"/>
        </w:rPr>
      </w:pPr>
      <w:r>
        <w:rPr>
          <w:rFonts w:eastAsia="yandex-sans"/>
          <w:sz w:val="28"/>
          <w:szCs w:val="28"/>
          <w:shd w:val="clear" w:color="auto" w:fill="FFFFFF"/>
        </w:rPr>
        <w:t>Исходя из вышесказанного</w:t>
      </w:r>
      <w:r w:rsidR="006138EE">
        <w:rPr>
          <w:rFonts w:eastAsia="yandex-sans"/>
          <w:sz w:val="28"/>
          <w:szCs w:val="28"/>
          <w:shd w:val="clear" w:color="auto" w:fill="FFFFFF"/>
        </w:rPr>
        <w:t>,</w:t>
      </w:r>
      <w:r>
        <w:rPr>
          <w:rFonts w:eastAsia="yandex-sans"/>
          <w:sz w:val="28"/>
          <w:szCs w:val="28"/>
          <w:shd w:val="clear" w:color="auto" w:fill="FFFFFF"/>
        </w:rPr>
        <w:t xml:space="preserve"> можно дать некоторые пояснения:</w:t>
      </w:r>
    </w:p>
    <w:p w:rsidR="002A26BC" w:rsidRDefault="00FF2B83" w:rsidP="0062055C">
      <w:pPr>
        <w:pStyle w:val="aff6"/>
        <w:numPr>
          <w:ilvl w:val="0"/>
          <w:numId w:val="5"/>
        </w:numPr>
        <w:shd w:val="clear" w:color="auto" w:fill="FFFFFF"/>
        <w:tabs>
          <w:tab w:val="left" w:pos="1134"/>
        </w:tabs>
        <w:spacing w:beforeAutospacing="0" w:after="0" w:afterAutospacing="0"/>
        <w:ind w:left="0" w:firstLine="709"/>
        <w:jc w:val="both"/>
        <w:rPr>
          <w:rFonts w:eastAsia="yandex-sans"/>
          <w:sz w:val="28"/>
          <w:szCs w:val="28"/>
        </w:rPr>
      </w:pPr>
      <w:r>
        <w:rPr>
          <w:rFonts w:eastAsia="yandex-sans"/>
          <w:sz w:val="28"/>
          <w:szCs w:val="28"/>
        </w:rPr>
        <w:t>Коррекция рабочих программ требуется только в случае, если в пр</w:t>
      </w:r>
      <w:r>
        <w:rPr>
          <w:rFonts w:eastAsia="yandex-sans"/>
          <w:sz w:val="28"/>
          <w:szCs w:val="28"/>
        </w:rPr>
        <w:t>о</w:t>
      </w:r>
      <w:r>
        <w:rPr>
          <w:rFonts w:eastAsia="yandex-sans"/>
          <w:sz w:val="28"/>
          <w:szCs w:val="28"/>
        </w:rPr>
        <w:t>грамму не включены какие-либо из обязательных разделов или их содержание не соответс</w:t>
      </w:r>
      <w:r w:rsidR="006138EE">
        <w:rPr>
          <w:rFonts w:eastAsia="yandex-sans"/>
          <w:sz w:val="28"/>
          <w:szCs w:val="28"/>
        </w:rPr>
        <w:t>твует приведенным рекомендациям.</w:t>
      </w:r>
    </w:p>
    <w:p w:rsidR="002A26BC" w:rsidRDefault="00FF2B83" w:rsidP="0062055C">
      <w:pPr>
        <w:pStyle w:val="aff6"/>
        <w:numPr>
          <w:ilvl w:val="0"/>
          <w:numId w:val="5"/>
        </w:numPr>
        <w:shd w:val="clear" w:color="auto" w:fill="FFFFFF"/>
        <w:tabs>
          <w:tab w:val="left" w:pos="1134"/>
        </w:tabs>
        <w:spacing w:beforeAutospacing="0" w:after="0" w:afterAutospacing="0"/>
        <w:ind w:left="0" w:firstLine="709"/>
        <w:jc w:val="both"/>
        <w:rPr>
          <w:rFonts w:eastAsia="yandex-sans"/>
          <w:sz w:val="28"/>
          <w:szCs w:val="28"/>
        </w:rPr>
      </w:pPr>
      <w:proofErr w:type="gramStart"/>
      <w:r>
        <w:rPr>
          <w:rFonts w:eastAsia="yandex-sans"/>
          <w:sz w:val="28"/>
          <w:szCs w:val="28"/>
        </w:rPr>
        <w:t>При разработке оценочных материалов следует обратить внимание на тот факт, что согласно разделу «Система оценки планируемых образовательных результатов» примерной основной образовательной программы ООО, о</w:t>
      </w:r>
      <w:r>
        <w:rPr>
          <w:rFonts w:eastAsia="@Arial Unicode MS"/>
          <w:sz w:val="28"/>
          <w:szCs w:val="28"/>
        </w:rPr>
        <w:t>собе</w:t>
      </w:r>
      <w:r>
        <w:rPr>
          <w:rFonts w:eastAsia="@Arial Unicode MS"/>
          <w:sz w:val="28"/>
          <w:szCs w:val="28"/>
        </w:rPr>
        <w:t>н</w:t>
      </w:r>
      <w:r>
        <w:rPr>
          <w:rFonts w:eastAsia="@Arial Unicode MS"/>
          <w:sz w:val="28"/>
          <w:szCs w:val="28"/>
        </w:rPr>
        <w:t>ности оценки по отдельному предмету включают список планируемых резул</w:t>
      </w:r>
      <w:r>
        <w:rPr>
          <w:rFonts w:eastAsia="@Arial Unicode MS"/>
          <w:sz w:val="28"/>
          <w:szCs w:val="28"/>
        </w:rPr>
        <w:t>ь</w:t>
      </w:r>
      <w:r>
        <w:rPr>
          <w:rFonts w:eastAsia="@Arial Unicode MS"/>
          <w:sz w:val="28"/>
          <w:szCs w:val="28"/>
        </w:rPr>
        <w:t>татов, требования к выставлению отметок за промежуточную аттестацию и график контрольных мероприятий и</w:t>
      </w:r>
      <w:r w:rsidR="00696C93">
        <w:rPr>
          <w:rFonts w:eastAsia="@Arial Unicode MS"/>
          <w:sz w:val="28"/>
          <w:szCs w:val="28"/>
        </w:rPr>
        <w:t xml:space="preserve"> </w:t>
      </w:r>
      <w:r>
        <w:rPr>
          <w:rFonts w:eastAsia="@Arial Unicode MS"/>
          <w:sz w:val="28"/>
          <w:szCs w:val="28"/>
        </w:rPr>
        <w:t>фиксируются в приложении к образов</w:t>
      </w:r>
      <w:r>
        <w:rPr>
          <w:rFonts w:eastAsia="@Arial Unicode MS"/>
          <w:sz w:val="28"/>
          <w:szCs w:val="28"/>
        </w:rPr>
        <w:t>а</w:t>
      </w:r>
      <w:r>
        <w:rPr>
          <w:rFonts w:eastAsia="@Arial Unicode MS"/>
          <w:sz w:val="28"/>
          <w:szCs w:val="28"/>
        </w:rPr>
        <w:t>тельной программе, которая утверждается педагогическим советом образов</w:t>
      </w:r>
      <w:r>
        <w:rPr>
          <w:rFonts w:eastAsia="@Arial Unicode MS"/>
          <w:sz w:val="28"/>
          <w:szCs w:val="28"/>
        </w:rPr>
        <w:t>а</w:t>
      </w:r>
      <w:r>
        <w:rPr>
          <w:rFonts w:eastAsia="@Arial Unicode MS"/>
          <w:sz w:val="28"/>
          <w:szCs w:val="28"/>
        </w:rPr>
        <w:t>тельной организации и доводится до сведения</w:t>
      </w:r>
      <w:proofErr w:type="gramEnd"/>
      <w:r>
        <w:rPr>
          <w:rFonts w:eastAsia="@Arial Unicode MS"/>
          <w:sz w:val="28"/>
          <w:szCs w:val="28"/>
        </w:rPr>
        <w:t xml:space="preserve"> учащихся и их родителей (зако</w:t>
      </w:r>
      <w:r>
        <w:rPr>
          <w:rFonts w:eastAsia="@Arial Unicode MS"/>
          <w:sz w:val="28"/>
          <w:szCs w:val="28"/>
        </w:rPr>
        <w:t>н</w:t>
      </w:r>
      <w:r>
        <w:rPr>
          <w:rFonts w:eastAsia="@Arial Unicode MS"/>
          <w:sz w:val="28"/>
          <w:szCs w:val="28"/>
        </w:rPr>
        <w:t>ных представителей).</w:t>
      </w:r>
    </w:p>
    <w:p w:rsidR="002A26BC" w:rsidRDefault="00FF2B83" w:rsidP="00222550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составлении рабочих программ по физике следует также обратить внимание на необходимость выполнения всех необходимых лабораторных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ПООП ООО указаны планируемые результаты, достижение которых возможно только путем выполнения лабораторных работ: перечень физических величин, которые необходимо научиться определять путем прямых или косве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измерений, перечень опытов </w:t>
      </w:r>
      <w:r>
        <w:rPr>
          <w:rFonts w:ascii="Times New Roman" w:eastAsia="Calibri" w:hAnsi="Times New Roman" w:cs="Times New Roman"/>
          <w:sz w:val="28"/>
          <w:szCs w:val="28"/>
        </w:rPr>
        <w:t>по исследованию физических явлений или физических свойств тел, которые необходимо уметь выполнять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Кроме того, ученик должен распознавать проблемы, которые можно решить при помощи физических методов исследования; интерпретировать результаты наблюдений и опытов, понимать роль эксперимента в получении научной информации, ан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лизировать ситуации практико-ориентированного характера, узнавать в них проявление изученных физических явлений или закономерностей и применять </w:t>
      </w:r>
      <w:r>
        <w:rPr>
          <w:rFonts w:ascii="Times New Roman" w:hAnsi="Times New Roman"/>
          <w:sz w:val="28"/>
          <w:szCs w:val="28"/>
        </w:rPr>
        <w:lastRenderedPageBreak/>
        <w:t>имеющиеся знания для их объяснения. Также в ПООП ООО указано, что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пускник должен понимать принципы действия машин, приборов и технических устройств, условия их безопасного использования в повседневной жизни.</w:t>
      </w:r>
    </w:p>
    <w:p w:rsidR="002A26BC" w:rsidRDefault="00FF2B83" w:rsidP="00222550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на проверку экспериментальных навыков включены в ГИА по программам основного общего образования, а задания ГИА по программам среднего общего образования предполагают постановку мысленного экспер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мента. Максимальное количество баллов за экспериментальное задание в ГИА в форме ОГЭ составляет 10% максимального первичного балла. </w:t>
      </w:r>
    </w:p>
    <w:p w:rsidR="002A26BC" w:rsidRDefault="00FF2B83" w:rsidP="00222550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Наибольшие затруднения при выполнении экспериментального задания вызывают следующие действия: </w:t>
      </w:r>
    </w:p>
    <w:p w:rsidR="002A26BC" w:rsidRDefault="0062055C" w:rsidP="0062055C">
      <w:pPr>
        <w:pStyle w:val="aff8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организация эксперимента —</w:t>
      </w:r>
      <w:r w:rsidR="00FF2B83">
        <w:rPr>
          <w:rFonts w:ascii="Times New Roman" w:hAnsi="Times New Roman"/>
          <w:sz w:val="28"/>
          <w:szCs w:val="28"/>
        </w:rPr>
        <w:t xml:space="preserve"> необходимо четко выполнить именно то задание, которое приложено к экзаменационному варианту, причем, формул</w:t>
      </w:r>
      <w:r w:rsidR="00FF2B83">
        <w:rPr>
          <w:rFonts w:ascii="Times New Roman" w:hAnsi="Times New Roman"/>
          <w:sz w:val="28"/>
          <w:szCs w:val="28"/>
        </w:rPr>
        <w:t>и</w:t>
      </w:r>
      <w:r w:rsidR="00FF2B83">
        <w:rPr>
          <w:rFonts w:ascii="Times New Roman" w:hAnsi="Times New Roman"/>
          <w:sz w:val="28"/>
          <w:szCs w:val="28"/>
        </w:rPr>
        <w:t>ровка задания может отличаться от формулировки подобного задания, выпо</w:t>
      </w:r>
      <w:r w:rsidR="00FF2B83">
        <w:rPr>
          <w:rFonts w:ascii="Times New Roman" w:hAnsi="Times New Roman"/>
          <w:sz w:val="28"/>
          <w:szCs w:val="28"/>
        </w:rPr>
        <w:t>л</w:t>
      </w:r>
      <w:r w:rsidR="00FF2B83">
        <w:rPr>
          <w:rFonts w:ascii="Times New Roman" w:hAnsi="Times New Roman"/>
          <w:sz w:val="28"/>
          <w:szCs w:val="28"/>
        </w:rPr>
        <w:t>ненного в процессе обучения и подготовки к экзамену;</w:t>
      </w:r>
    </w:p>
    <w:p w:rsidR="002A26BC" w:rsidRDefault="0062055C" w:rsidP="0062055C">
      <w:pPr>
        <w:pStyle w:val="aff8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проведение эксперимента —</w:t>
      </w:r>
      <w:r w:rsidR="00FF2B83">
        <w:rPr>
          <w:rFonts w:ascii="Times New Roman" w:hAnsi="Times New Roman"/>
          <w:sz w:val="28"/>
          <w:szCs w:val="28"/>
        </w:rPr>
        <w:t xml:space="preserve"> некоторые учащиеся принимают решение на экзамене выполнить задание без постановки эксперимента (фактически р</w:t>
      </w:r>
      <w:r w:rsidR="00FF2B83">
        <w:rPr>
          <w:rFonts w:ascii="Times New Roman" w:hAnsi="Times New Roman"/>
          <w:sz w:val="28"/>
          <w:szCs w:val="28"/>
        </w:rPr>
        <w:t>е</w:t>
      </w:r>
      <w:r w:rsidR="00FF2B83">
        <w:rPr>
          <w:rFonts w:ascii="Times New Roman" w:hAnsi="Times New Roman"/>
          <w:sz w:val="28"/>
          <w:szCs w:val="28"/>
        </w:rPr>
        <w:t>шают расчетную задачу), при этом баллы за задание не начисляются;</w:t>
      </w:r>
    </w:p>
    <w:p w:rsidR="002A26BC" w:rsidRDefault="00FF2B83" w:rsidP="0062055C">
      <w:pPr>
        <w:pStyle w:val="aff8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выполнение рисунка установки</w:t>
      </w:r>
      <w:r w:rsidR="0062055C">
        <w:rPr>
          <w:rFonts w:ascii="Times New Roman" w:hAnsi="Times New Roman"/>
          <w:sz w:val="28"/>
          <w:szCs w:val="28"/>
        </w:rPr>
        <w:t xml:space="preserve"> —</w:t>
      </w:r>
      <w:r>
        <w:rPr>
          <w:rFonts w:ascii="Times New Roman" w:hAnsi="Times New Roman"/>
          <w:sz w:val="28"/>
          <w:szCs w:val="28"/>
        </w:rPr>
        <w:t xml:space="preserve"> необходимо тренировать этот навык при текущем выполнении лабораторных работ;</w:t>
      </w:r>
    </w:p>
    <w:p w:rsidR="002A26BC" w:rsidRDefault="00FF2B83" w:rsidP="0062055C">
      <w:pPr>
        <w:pStyle w:val="aff8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правильное </w:t>
      </w:r>
      <w:r w:rsidR="0062055C">
        <w:rPr>
          <w:rFonts w:ascii="Times New Roman" w:hAnsi="Times New Roman"/>
          <w:sz w:val="28"/>
          <w:szCs w:val="28"/>
        </w:rPr>
        <w:t>осуществление прямых измерений —</w:t>
      </w:r>
      <w:r>
        <w:rPr>
          <w:rFonts w:ascii="Times New Roman" w:hAnsi="Times New Roman"/>
          <w:sz w:val="28"/>
          <w:szCs w:val="28"/>
        </w:rPr>
        <w:t xml:space="preserve"> погрешность измер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не должна превышать значение, указанное в задании, иначе баллы за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полнение задания не начисляются.</w:t>
      </w:r>
    </w:p>
    <w:p w:rsidR="002A26BC" w:rsidRDefault="002A26BC" w:rsidP="0062055C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6BC" w:rsidRDefault="0062055C" w:rsidP="0062055C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FF2B83">
        <w:rPr>
          <w:rFonts w:ascii="Times New Roman" w:eastAsia="Calibri" w:hAnsi="Times New Roman" w:cs="Times New Roman"/>
          <w:b/>
          <w:sz w:val="28"/>
          <w:szCs w:val="28"/>
        </w:rPr>
        <w:t>Организация образовательного процесса в соответствии с</w:t>
      </w:r>
      <w:r w:rsidR="00696C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F2B83">
        <w:rPr>
          <w:rFonts w:ascii="Times New Roman" w:eastAsia="Calibri" w:hAnsi="Times New Roman" w:cs="Times New Roman"/>
          <w:b/>
          <w:sz w:val="28"/>
          <w:szCs w:val="28"/>
        </w:rPr>
        <w:t>ФГОС СОО</w:t>
      </w:r>
    </w:p>
    <w:p w:rsidR="002A26BC" w:rsidRDefault="002A26BC" w:rsidP="0062055C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 реализации ФГОС СОО в 2017</w:t>
      </w:r>
      <w:r w:rsidR="0062055C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18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переходят в 10 классах 5 п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лотных школ Ярославской области. Данный процесс должен быть нормативно оформлен.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разработке программы по физике ориентирами являются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примерная основная образовательная программа среднего общего образования, размеще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н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ная в федеральном реестре общеобразовательных программ (далее ПООП СОО)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>а также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образовательная программа организации для ступени СОО.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Структура ПООП СОО в целом не отличается от структуры ПООП ООО. Выделено три группы планируемых образовательных результатов: личностные,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предметные. Результаты сформулированы на двух уровнях: «Выпускник научится» и «Выпускник получит возможность научиться». Пр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подавание учебного предмета «Физика» ведется, по выбору обучающихся, на базовом или углубленном уровне. Уровни предполагают различное содержание и различные планируемые предметные результаты. Таким образом, в програ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ме представлены четыре группы результатов: «Выпускник научится</w:t>
      </w:r>
      <w:r w:rsidR="0062055C">
        <w:rPr>
          <w:rFonts w:ascii="Times New Roman" w:eastAsia="Calibri" w:hAnsi="Times New Roman" w:cs="Times New Roman"/>
          <w:sz w:val="28"/>
          <w:szCs w:val="28"/>
        </w:rPr>
        <w:t xml:space="preserve"> —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базовый уровень», «Выпускник получит возможность научиться – базовый</w:t>
      </w:r>
      <w:r w:rsidR="0062055C">
        <w:rPr>
          <w:rFonts w:ascii="Times New Roman" w:eastAsia="Calibri" w:hAnsi="Times New Roman" w:cs="Times New Roman"/>
          <w:sz w:val="28"/>
          <w:szCs w:val="28"/>
        </w:rPr>
        <w:t xml:space="preserve"> уровень», «Выпускник научится —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углубленный уровень», «Выпускник получит возмо</w:t>
      </w:r>
      <w:r>
        <w:rPr>
          <w:rFonts w:ascii="Times New Roman" w:eastAsia="Calibri" w:hAnsi="Times New Roman" w:cs="Times New Roman"/>
          <w:sz w:val="28"/>
          <w:szCs w:val="28"/>
        </w:rPr>
        <w:t>ж</w:t>
      </w:r>
      <w:r w:rsidR="0062055C">
        <w:rPr>
          <w:rFonts w:ascii="Times New Roman" w:eastAsia="Calibri" w:hAnsi="Times New Roman" w:cs="Times New Roman"/>
          <w:sz w:val="28"/>
          <w:szCs w:val="28"/>
        </w:rPr>
        <w:t>ность научиться —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углубленный уровень».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Как и в основном общем образовании, группа результатов «Выпускник научится» представляет собой результаты, достижение которых обеспечивается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учителем в отношении всех обучающихся, выбравших данный уровень обуч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ния. Группа результатов «Выпускник получит возможность научиться» обесп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чивается учителем в отношении части наиболее мотивированных и способных обучающихся, выбравших данный уровень обучения. При контроле качества образования группа заданий, ориентированных на оценку достижения планир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емых результатов из блока «Выпускник получит возможность научиться», </w:t>
      </w:r>
      <w:r>
        <w:rPr>
          <w:rFonts w:ascii="Times New Roman" w:eastAsia="Calibri" w:hAnsi="Times New Roman" w:cs="Times New Roman"/>
          <w:bCs/>
          <w:sz w:val="28"/>
          <w:szCs w:val="28"/>
        </w:rPr>
        <w:t>м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sz w:val="28"/>
          <w:szCs w:val="28"/>
        </w:rPr>
        <w:t>жет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включаться в материалы блока «Выпускник научится». Это позволит предоставить возможность обучающимся продемонстрировать овладение кач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ственно иным уровнем достижений и выявлять динамику роста численности наиболее подготовленных обучающихся.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Принципиальным отличием результатов базового уровня от результатов углубленного уровня является их целевая направленность. Результаты базового уровня ориентированы на общую функциональную грамотность, получение компетентностей для повседневной жизни и общего развития. Эта группа 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зультатов предполагает: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понимание предмета, ключевых вопросов и основных составляющих элементов изучаемой предметной области, что обеспечивается не за счет зауч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вания определений и правил, а посредством моделирования и постановки пр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блемных вопросов культуры, характерных для данной предметной области;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умение решать основные практические задачи, характерные для испол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>зования методов и инструментария данной предметной области;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осознание рамок изучаемой предметной области, ограниченности мет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дов и инструментов, типичных связей с некоторыми другими областями знания.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eastAsia="Calibri" w:hAnsi="Times New Roman" w:cs="Times New Roman"/>
          <w:b/>
          <w:sz w:val="28"/>
          <w:szCs w:val="28"/>
        </w:rPr>
        <w:t>углубленного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уровня ориентированы на получение комп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тентностей для последующей профессиональной деятельности, как в рамках данной предметной области, так и в смежных с ней областях. Эта группа 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зультатов предполагает: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овладение ключевыми понятиями и закономерностями, на которых строится данная предметная область, распознавание соответствующих им пр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знаков и взаимосвязей, способность демонстрировать различные подходы к изучению явлений, характерных для изучаемой предметной области;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умение решать как некоторые практические, так и основные теоретич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ские задачи, характерные для использования методов и инструментария данной предметной области;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наличие представлений о данной предметной области как целостной теории (совокупности теорий), об основных связях с иными смежными обл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стями знаний.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Примерные программы учебных предметов построены таким образом, что предметные результаты базового уровня, относящиеся к разделу «Выпус</w:t>
      </w:r>
      <w:r>
        <w:rPr>
          <w:rFonts w:ascii="Times New Roman" w:eastAsia="Calibri" w:hAnsi="Times New Roman" w:cs="Times New Roman"/>
          <w:sz w:val="28"/>
        </w:rPr>
        <w:t>к</w:t>
      </w:r>
      <w:r>
        <w:rPr>
          <w:rFonts w:ascii="Times New Roman" w:eastAsia="Calibri" w:hAnsi="Times New Roman" w:cs="Times New Roman"/>
          <w:sz w:val="28"/>
        </w:rPr>
        <w:t>ник получит возможность научиться», в основном соответствуют предметным результатам раздела «Выпускник научится» на углубленном уровне, что гов</w:t>
      </w:r>
      <w:r>
        <w:rPr>
          <w:rFonts w:ascii="Times New Roman" w:eastAsia="Calibri" w:hAnsi="Times New Roman" w:cs="Times New Roman"/>
          <w:sz w:val="28"/>
        </w:rPr>
        <w:t>о</w:t>
      </w:r>
      <w:r>
        <w:rPr>
          <w:rFonts w:ascii="Times New Roman" w:eastAsia="Calibri" w:hAnsi="Times New Roman" w:cs="Times New Roman"/>
          <w:sz w:val="28"/>
        </w:rPr>
        <w:t xml:space="preserve">рит о преемственности при построении учебных курсов.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Кроме планируемых предметных результатов, для учебного предмета «Физика» в ПООП СОО приведены: общая характеристика учебного предмета, его место в учебном плане, ценностные ориентиры учебного содержания. </w:t>
      </w:r>
    </w:p>
    <w:p w:rsidR="002A26BC" w:rsidRPr="0062055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2055C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>Содержание учебного предмета представлено отдельно для базового и углубленного уровней, для каждого уровня выделено обязательное и вариати</w:t>
      </w:r>
      <w:r w:rsidRPr="0062055C">
        <w:rPr>
          <w:rFonts w:ascii="Times New Roman" w:eastAsia="Calibri" w:hAnsi="Times New Roman" w:cs="Times New Roman"/>
          <w:spacing w:val="-1"/>
          <w:sz w:val="28"/>
          <w:szCs w:val="28"/>
        </w:rPr>
        <w:t>в</w:t>
      </w:r>
      <w:r w:rsidRPr="0062055C">
        <w:rPr>
          <w:rFonts w:ascii="Times New Roman" w:eastAsia="Calibri" w:hAnsi="Times New Roman" w:cs="Times New Roman"/>
          <w:spacing w:val="-1"/>
          <w:sz w:val="28"/>
          <w:szCs w:val="28"/>
        </w:rPr>
        <w:t>ное содержание. Кроме того, приведен обширный список лабораторных работ для проведения прямых, косвенных измерений, наблюдения явлений, исслед</w:t>
      </w:r>
      <w:r w:rsidRPr="0062055C">
        <w:rPr>
          <w:rFonts w:ascii="Times New Roman" w:eastAsia="Calibri" w:hAnsi="Times New Roman" w:cs="Times New Roman"/>
          <w:spacing w:val="-1"/>
          <w:sz w:val="28"/>
          <w:szCs w:val="28"/>
        </w:rPr>
        <w:t>о</w:t>
      </w:r>
      <w:r w:rsidRPr="0062055C">
        <w:rPr>
          <w:rFonts w:ascii="Times New Roman" w:eastAsia="Calibri" w:hAnsi="Times New Roman" w:cs="Times New Roman"/>
          <w:spacing w:val="-1"/>
          <w:sz w:val="28"/>
          <w:szCs w:val="28"/>
        </w:rPr>
        <w:t>ваний и проверки гипотез, конструирование технических устройств, при этом предполагается, что учитель сам отбирает лабораторные работы, необходимые для изучения предмета на соответствующем уровне (базовом или углубленном). Перечень предлагаемых лабораторных работ представлен в Приложении 2.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Организационный раздел ПООП СОО предполагает изучение физики на базовом уровне в объеме 140 часов (2 года по 2 часа в неделю), на углубленном в объеме 350 часов (2 года по 5 часов в неделю).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Уровень изучения физики определяется профилем класса, а также запросами и предпочтениями учащихся. При формировании учебного плана необходимо учесть профессиональные и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тересы учащихся и предварительный выбор ими выпускных экзаменов. В М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тодических рекомендациях ФИПИ прямо указывается, что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число участников ЕГЭ по физике не имеют возможности полноценного изучения 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 физики профильного уровня с учебной нагрузкой не менее 5 часов в неделю. КИМ ЕГЭ по физике в целом, а особенно задания высокого уровня сложности строятся исходя из предположения, что учащийся изучал физику на профил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уровне».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Структура рабочей программы, зафиксированная в ФГОС СОО, не отл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чается от структуры, представленной в ФГОС ООО, и содержит те же разделы.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процессе преподавания предмета «Физика» необходимо способствовать достижению не только предметных, но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личностных 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зультатов образовательного процесса, реализуя разнообразные способы де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>тельности учащихся.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Следует заметить, что учебный план СОО предполагает выделение вр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мени на реализацию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индивидуального проекта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а в ПООП СОО указаны пре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почтительные направления проектной и учебно-исследовательской деятельн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сти учащихся.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Еще одной возможностью для углубления знаний по физике для мотив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рованных учащихся является внеурочная деятельность, которая может ос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ществляться как после уроков, так и в каникулярное время, при этом организ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ция экскурсий осуществляется в соответствии с профилем обучения. Внеуро</w:t>
      </w:r>
      <w:r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>ная деятельность в каникулярное время может осуществляться в рамках тем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тических программ. </w:t>
      </w:r>
    </w:p>
    <w:p w:rsidR="002A26BC" w:rsidRDefault="002A26BC" w:rsidP="00696C93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A26BC" w:rsidRDefault="00696C93" w:rsidP="00696C93">
      <w:pPr>
        <w:pStyle w:val="aff8"/>
        <w:tabs>
          <w:tab w:val="left" w:pos="1134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="007B639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FF2B83" w:rsidRPr="006A1919">
        <w:rPr>
          <w:rFonts w:ascii="Times New Roman" w:eastAsia="Calibri" w:hAnsi="Times New Roman" w:cs="Times New Roman"/>
          <w:b/>
          <w:sz w:val="28"/>
          <w:szCs w:val="28"/>
        </w:rPr>
        <w:t>Государственная итоговая аттестация</w:t>
      </w:r>
    </w:p>
    <w:p w:rsidR="006A1919" w:rsidRPr="006A1919" w:rsidRDefault="006A1919" w:rsidP="00696C93">
      <w:pPr>
        <w:pStyle w:val="aff8"/>
        <w:tabs>
          <w:tab w:val="left" w:pos="1134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2016/17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уч.г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. учащиеся проходили государственную итоговую аттест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цию в форме ЕГЭ, ОГЭ, ГВЭ. Новым видом контроля знаний учащихся с </w:t>
      </w:r>
      <w:r w:rsidR="006138EE">
        <w:rPr>
          <w:rFonts w:ascii="Times New Roman" w:eastAsia="Calibri" w:hAnsi="Times New Roman" w:cs="Times New Roman"/>
          <w:bCs/>
          <w:sz w:val="28"/>
          <w:szCs w:val="28"/>
        </w:rPr>
        <w:t>2017 </w:t>
      </w:r>
      <w:r>
        <w:rPr>
          <w:rFonts w:ascii="Times New Roman" w:eastAsia="Calibri" w:hAnsi="Times New Roman" w:cs="Times New Roman"/>
          <w:bCs/>
          <w:sz w:val="28"/>
          <w:szCs w:val="28"/>
        </w:rPr>
        <w:t>года</w:t>
      </w:r>
      <w:r w:rsidR="00696C9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стали всероссийские проверочные работы (ВПР).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ВПР по физике пишут учащиеся, которые не участвуют в ГИА в форме ЕГЭ или ГВЭ. На сайте Федерального института педагогических измерений (ФИПИ) опубликовано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описание ВПР</w:t>
      </w:r>
      <w:r>
        <w:rPr>
          <w:rFonts w:ascii="Times New Roman" w:hAnsi="Times New Roman" w:cs="Times New Roman"/>
          <w:sz w:val="28"/>
          <w:szCs w:val="28"/>
        </w:rPr>
        <w:t>, включающее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Кодификатор элементов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lastRenderedPageBreak/>
        <w:t>содержания и требований</w:t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уровню подготовки выпускников образовательных организаций для проведения ВПР,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образец</w:t>
      </w:r>
      <w:r>
        <w:rPr>
          <w:rFonts w:ascii="Times New Roman" w:hAnsi="Times New Roman" w:cs="Times New Roman"/>
          <w:sz w:val="28"/>
          <w:szCs w:val="28"/>
        </w:rPr>
        <w:t xml:space="preserve"> ВПР, который дает представление о структуре, количестве и форм</w:t>
      </w:r>
      <w:r w:rsidR="00696C93">
        <w:rPr>
          <w:rFonts w:ascii="Times New Roman" w:hAnsi="Times New Roman" w:cs="Times New Roman"/>
          <w:sz w:val="28"/>
          <w:szCs w:val="28"/>
        </w:rPr>
        <w:t>е заданий, уровне их сложности,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ответы и крит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рии</w:t>
      </w:r>
      <w:r>
        <w:rPr>
          <w:rFonts w:ascii="Times New Roman" w:hAnsi="Times New Roman" w:cs="Times New Roman"/>
          <w:sz w:val="28"/>
          <w:szCs w:val="28"/>
        </w:rPr>
        <w:t xml:space="preserve"> оценивания к образцу проверочной работы.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Кодификаторы</w:t>
      </w:r>
      <w:r w:rsidR="00696C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составлены на основе Федерального компонента 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ственных стандартов основного общего и среднего (полного) общего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для изучения предмета на базовом уровне. В описании ВПР содержатся сведения о распределении заданий в работе по блокам содержания и проверя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мым способам действий, о системе оценивания отдельных заданий и работы в целом.</w:t>
      </w:r>
    </w:p>
    <w:p w:rsidR="007B639D" w:rsidRPr="001164C2" w:rsidRDefault="007B639D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 относятся к процедурам независимой оценки качества образования, проведению которых посвящен отдельный раздел данного методического письма.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Ряд категорий учащихся сдает ГИА в форме ГВЭ. К этой категории отн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сятся учащиеся, проходящие обучение в воспитательных заведениях закрытого типа, учреждениях пенитенциарной системы, а также учащиеся с ограниче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ными возможностями здоровья. Экзамен может проводиться как в устной, так и в письменной форме, в зависимости от возможностей выпускника. Материалы для ГВЭ также расположены на сайте ФИПИ и включают: спецификацию,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разцы экзаменационных материалов, сборники тренировочных материалов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ных форм и уровней сложности с аналогичными ГВЭ заданиями.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обратить внимание на ряд причин, приводящих к снижению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разовательных результатов ГИА по физике. Результаты ГИА свидетельствуют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недостатке учебного времени на изучение физики для большинства учащихся. Как показывает практика, физика в образовательных организациях изучается преимущественно на базовом уровне в объеме 2 часа в неделю, что с одной стороны позволяет освоить все элементы содержания в соответствии с кодиф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катором, но не позволяет сформировать сложные виды деятельности, в том числе освоить решение задач, входящих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КИМ ГИА.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Также результаты свидетельствуют о недостаточной читательской гр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>
        <w:rPr>
          <w:rFonts w:ascii="Times New Roman" w:eastAsia="Calibri" w:hAnsi="Times New Roman" w:cs="Times New Roman"/>
          <w:bCs/>
          <w:sz w:val="28"/>
          <w:szCs w:val="28"/>
        </w:rPr>
        <w:t>мотности учащихся. Это приводит к неверному прочтению и трактовке условий задач и, как следствие, выполнение задания не в соответствии с условием.</w:t>
      </w:r>
    </w:p>
    <w:p w:rsidR="002A26BC" w:rsidRDefault="002A26BC" w:rsidP="00696C93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639D" w:rsidRPr="00BF04F4" w:rsidRDefault="007B639D" w:rsidP="007B639D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VII</w:t>
      </w:r>
      <w:r w:rsidRPr="007B639D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BF04F4">
        <w:rPr>
          <w:rFonts w:ascii="Times New Roman" w:eastAsia="Calibri" w:hAnsi="Times New Roman" w:cs="Times New Roman"/>
          <w:b/>
          <w:sz w:val="28"/>
          <w:szCs w:val="28"/>
        </w:rPr>
        <w:t>Иные процедуры внешней оценки качества образования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К иным процедурам внешней оценки качества образования относится н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зависимая оценка качества подготовки </w:t>
      </w:r>
      <w:proofErr w:type="gram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обучающихся</w:t>
      </w:r>
      <w:proofErr w:type="gram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, включающая следующие процедуры: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Международные исследования качества образования;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Национальные исследования качества образования (НИКО);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Всероссийские проверочные работы (ВПР);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4.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6138EE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ценка качества подготовки </w:t>
      </w:r>
      <w:proofErr w:type="gram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обучающихся</w:t>
      </w:r>
      <w:proofErr w:type="gram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на региональном уровне. 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Нормативно-правовой базой независимой оценки качества образования является ст. 95 273-ФЗ (в ред. Феде</w:t>
      </w:r>
      <w:r w:rsidR="006138EE">
        <w:rPr>
          <w:rFonts w:ascii="Times New Roman" w:eastAsia="Calibri" w:hAnsi="Times New Roman" w:cs="Times New Roman"/>
          <w:bCs/>
          <w:sz w:val="28"/>
          <w:szCs w:val="28"/>
        </w:rPr>
        <w:t>рального закона от 21.07.2014 № 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256-ФЗ).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 международным исследованиям качества образования относятся ме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дународные сравнительные исследования: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TIMMS (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Trends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in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Mathematics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and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Science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Study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6138EE">
        <w:rPr>
          <w:rFonts w:ascii="Times New Roman" w:eastAsia="Calibri" w:hAnsi="Times New Roman" w:cs="Times New Roman"/>
          <w:bCs/>
          <w:sz w:val="28"/>
          <w:szCs w:val="28"/>
        </w:rPr>
        <w:t xml:space="preserve"> —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сравнение к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чества математического и естественнонаучного образования в начальной и 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новной школе (4 и 8 класс), проводится один раз в 4 года, в последний раз пр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водилось в 2015 г.; 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PISA (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Programme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for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Int</w:t>
      </w:r>
      <w:r w:rsidR="006138EE">
        <w:rPr>
          <w:rFonts w:ascii="Times New Roman" w:eastAsia="Calibri" w:hAnsi="Times New Roman" w:cs="Times New Roman"/>
          <w:bCs/>
          <w:sz w:val="28"/>
          <w:szCs w:val="28"/>
        </w:rPr>
        <w:t>ernational</w:t>
      </w:r>
      <w:proofErr w:type="spellEnd"/>
      <w:r w:rsidR="006138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138EE">
        <w:rPr>
          <w:rFonts w:ascii="Times New Roman" w:eastAsia="Calibri" w:hAnsi="Times New Roman" w:cs="Times New Roman"/>
          <w:bCs/>
          <w:sz w:val="28"/>
          <w:szCs w:val="28"/>
        </w:rPr>
        <w:t>Student</w:t>
      </w:r>
      <w:proofErr w:type="spellEnd"/>
      <w:r w:rsidR="006138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138EE">
        <w:rPr>
          <w:rFonts w:ascii="Times New Roman" w:eastAsia="Calibri" w:hAnsi="Times New Roman" w:cs="Times New Roman"/>
          <w:bCs/>
          <w:sz w:val="28"/>
          <w:szCs w:val="28"/>
        </w:rPr>
        <w:t>Assessment</w:t>
      </w:r>
      <w:proofErr w:type="spellEnd"/>
      <w:r w:rsidR="006138EE">
        <w:rPr>
          <w:rFonts w:ascii="Times New Roman" w:eastAsia="Calibri" w:hAnsi="Times New Roman" w:cs="Times New Roman"/>
          <w:bCs/>
          <w:sz w:val="28"/>
          <w:szCs w:val="28"/>
        </w:rPr>
        <w:t>) —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оценка грамотности школьников и умения применять знания на практике (подростки в возрасте 15 лет), проводится один раз в три года, в последний раз проводилось в 2015 г.;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ab/>
        <w:t>PIRLS (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The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Progress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in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Interna</w:t>
      </w:r>
      <w:r w:rsidR="006138EE">
        <w:rPr>
          <w:rFonts w:ascii="Times New Roman" w:eastAsia="Calibri" w:hAnsi="Times New Roman" w:cs="Times New Roman"/>
          <w:bCs/>
          <w:sz w:val="28"/>
          <w:szCs w:val="28"/>
        </w:rPr>
        <w:t>tional</w:t>
      </w:r>
      <w:proofErr w:type="spellEnd"/>
      <w:r w:rsidR="006138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138EE">
        <w:rPr>
          <w:rFonts w:ascii="Times New Roman" w:eastAsia="Calibri" w:hAnsi="Times New Roman" w:cs="Times New Roman"/>
          <w:bCs/>
          <w:sz w:val="28"/>
          <w:szCs w:val="28"/>
        </w:rPr>
        <w:t>Reading</w:t>
      </w:r>
      <w:proofErr w:type="spellEnd"/>
      <w:r w:rsidR="006138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138EE">
        <w:rPr>
          <w:rFonts w:ascii="Times New Roman" w:eastAsia="Calibri" w:hAnsi="Times New Roman" w:cs="Times New Roman"/>
          <w:bCs/>
          <w:sz w:val="28"/>
          <w:szCs w:val="28"/>
        </w:rPr>
        <w:t>Literacy</w:t>
      </w:r>
      <w:proofErr w:type="spellEnd"/>
      <w:r w:rsidR="006138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138EE">
        <w:rPr>
          <w:rFonts w:ascii="Times New Roman" w:eastAsia="Calibri" w:hAnsi="Times New Roman" w:cs="Times New Roman"/>
          <w:bCs/>
          <w:sz w:val="28"/>
          <w:szCs w:val="28"/>
        </w:rPr>
        <w:t>Study</w:t>
      </w:r>
      <w:proofErr w:type="spellEnd"/>
      <w:r w:rsidR="006138EE">
        <w:rPr>
          <w:rFonts w:ascii="Times New Roman" w:eastAsia="Calibri" w:hAnsi="Times New Roman" w:cs="Times New Roman"/>
          <w:bCs/>
          <w:sz w:val="28"/>
          <w:szCs w:val="28"/>
        </w:rPr>
        <w:t>) —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ме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дународное исследование качества чтения и понимания текста для учащихся начальной школы, проводится один раз в 5 лет, в последний раз проводилось в 2016 г.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Цель международных исследований</w:t>
      </w:r>
      <w:r w:rsidR="006138EE">
        <w:rPr>
          <w:rFonts w:ascii="Times New Roman" w:eastAsia="Calibri" w:hAnsi="Times New Roman" w:cs="Times New Roman"/>
          <w:bCs/>
          <w:sz w:val="28"/>
          <w:szCs w:val="28"/>
        </w:rPr>
        <w:t xml:space="preserve"> —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сравнение систем образования различных стран с целью почерпнуть полезный опыт в формировании ключ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вых компетенций. Результаты международных сравнительных исследований стали одним из оснований, обусловивших необходимость разработки и внедр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ния современных образовательных стандартов в РФ.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Национальные исследования качества образования (НИКО) это общеро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сийская программа по оценке качества средн</w:t>
      </w:r>
      <w:r w:rsidR="006138EE">
        <w:rPr>
          <w:rFonts w:ascii="Times New Roman" w:eastAsia="Calibri" w:hAnsi="Times New Roman" w:cs="Times New Roman"/>
          <w:bCs/>
          <w:sz w:val="28"/>
          <w:szCs w:val="28"/>
        </w:rPr>
        <w:t>его образования, начатая в 2014 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году по инициативе </w:t>
      </w:r>
      <w:proofErr w:type="spell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Рособрнадзора</w:t>
      </w:r>
      <w:proofErr w:type="spell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. Исследования проводятся в целях ра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з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вития единого образовательного пространства в Российской Федерации, с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вершенствования общероссийской системы оценки качества образования.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Процедура включает проведение диагностической работы и анкетиров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ния. Результаты исследований могут быть использованы ОО, муниципальными и региональными органами исполнительной власти, осуществляющими гос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дарственное управление в сфере образования, для анализа текущего состояния системы образования и формирования программ её развития. Со</w:t>
      </w:r>
      <w:r>
        <w:rPr>
          <w:rFonts w:ascii="Times New Roman" w:eastAsia="Calibri" w:hAnsi="Times New Roman" w:cs="Times New Roman"/>
          <w:bCs/>
          <w:sz w:val="28"/>
          <w:szCs w:val="28"/>
        </w:rPr>
        <w:t>гласно конце</w:t>
      </w: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>
        <w:rPr>
          <w:rFonts w:ascii="Times New Roman" w:eastAsia="Calibri" w:hAnsi="Times New Roman" w:cs="Times New Roman"/>
          <w:bCs/>
          <w:sz w:val="28"/>
          <w:szCs w:val="28"/>
        </w:rPr>
        <w:t>ции НИКО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, не предусмотрено использование результатов указанных исслед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ваний для оценки деятельности ОО, учителей, муниципальных и региональных органов исполнительной власти, осуществляющих государственное управление в сфере образования.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Обсуждение результатов исследований и перспективных направлений </w:t>
      </w:r>
      <w:proofErr w:type="gram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развития системы оценки качества образования</w:t>
      </w:r>
      <w:proofErr w:type="gram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проводится ежегодно в рамках межрегиональных конференций по оценке качества образования.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По результатам проекта НИКО создан открытый банк заданий для пров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дения процедур оц</w:t>
      </w:r>
      <w:r>
        <w:rPr>
          <w:rFonts w:ascii="Times New Roman" w:eastAsia="Calibri" w:hAnsi="Times New Roman" w:cs="Times New Roman"/>
          <w:bCs/>
          <w:sz w:val="28"/>
          <w:szCs w:val="28"/>
        </w:rPr>
        <w:t>енки, аналогичных проектным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. Использование материалов открытого банка возможно при планировании диагностических и контрольных процедур в образовательной организации.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НИКО по </w:t>
      </w:r>
      <w:r>
        <w:rPr>
          <w:rFonts w:ascii="Times New Roman" w:eastAsia="Calibri" w:hAnsi="Times New Roman" w:cs="Times New Roman"/>
          <w:bCs/>
          <w:sz w:val="28"/>
          <w:szCs w:val="28"/>
        </w:rPr>
        <w:t>физике пока не планируются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7B639D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Всероссийские проверочные работы на текущий год регламентируются приказом Министерства образования и науки «О проведении мониторинга к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ч</w:t>
      </w:r>
      <w:r>
        <w:rPr>
          <w:rFonts w:ascii="Times New Roman" w:eastAsia="Calibri" w:hAnsi="Times New Roman" w:cs="Times New Roman"/>
          <w:bCs/>
          <w:sz w:val="28"/>
          <w:szCs w:val="28"/>
        </w:rPr>
        <w:t>ества образования»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, работы проводятся через с</w:t>
      </w:r>
      <w:r w:rsidR="006138EE">
        <w:rPr>
          <w:rFonts w:ascii="Times New Roman" w:eastAsia="Calibri" w:hAnsi="Times New Roman" w:cs="Times New Roman"/>
          <w:bCs/>
          <w:sz w:val="28"/>
          <w:szCs w:val="28"/>
        </w:rPr>
        <w:t>истему «</w:t>
      </w:r>
      <w:proofErr w:type="spellStart"/>
      <w:r w:rsidR="006138EE">
        <w:rPr>
          <w:rFonts w:ascii="Times New Roman" w:eastAsia="Calibri" w:hAnsi="Times New Roman" w:cs="Times New Roman"/>
          <w:bCs/>
          <w:sz w:val="28"/>
          <w:szCs w:val="28"/>
        </w:rPr>
        <w:t>Статград</w:t>
      </w:r>
      <w:proofErr w:type="spellEnd"/>
      <w:r w:rsidR="006138EE">
        <w:rPr>
          <w:rFonts w:ascii="Times New Roman" w:eastAsia="Calibri" w:hAnsi="Times New Roman" w:cs="Times New Roman"/>
          <w:bCs/>
          <w:sz w:val="28"/>
          <w:szCs w:val="28"/>
        </w:rPr>
        <w:t xml:space="preserve">». 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В насто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щий момент все работы проводятся в режиме апробации. Материалы по пров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дению ВПР, в том числе образцы работ, ра</w:t>
      </w:r>
      <w:r>
        <w:rPr>
          <w:rFonts w:ascii="Times New Roman" w:eastAsia="Calibri" w:hAnsi="Times New Roman" w:cs="Times New Roman"/>
          <w:bCs/>
          <w:sz w:val="28"/>
          <w:szCs w:val="28"/>
        </w:rPr>
        <w:t>змещены на сайте «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Статград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 официальном ресурсе ВПР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ВПР по физике в 11 классах в режиме апробации проведены 25 апреля 2017 г.</w:t>
      </w:r>
    </w:p>
    <w:p w:rsidR="007B639D" w:rsidRPr="00BF04F4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Официальный портал ЕГЭ сообщает, что в 2018 году планируется пров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дение ВПР по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физике в 11 классах. Материалы для подготовки размещены на сайте ФИПИ: </w:t>
      </w:r>
      <w:hyperlink r:id="rId21" w:history="1">
        <w:r w:rsidRPr="00804B43">
          <w:rPr>
            <w:rStyle w:val="affd"/>
            <w:rFonts w:ascii="Times New Roman" w:eastAsia="Calibri" w:hAnsi="Times New Roman" w:cs="Times New Roman"/>
            <w:bCs/>
            <w:sz w:val="28"/>
            <w:szCs w:val="28"/>
          </w:rPr>
          <w:t>http://www.fipi.ru/vpr</w:t>
        </w:r>
      </w:hyperlink>
      <w:r w:rsidRPr="00BF04F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639D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Нормативно-правовая база по оценке качества подготовки </w:t>
      </w:r>
      <w:proofErr w:type="gramStart"/>
      <w:r w:rsidRPr="00BF04F4">
        <w:rPr>
          <w:rFonts w:ascii="Times New Roman" w:eastAsia="Calibri" w:hAnsi="Times New Roman" w:cs="Times New Roman"/>
          <w:bCs/>
          <w:sz w:val="28"/>
          <w:szCs w:val="28"/>
        </w:rPr>
        <w:t>обучающихся</w:t>
      </w:r>
      <w:proofErr w:type="gramEnd"/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 на региональном уровне размещена на сайте Центра оценки и контроля кач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 xml:space="preserve">ства </w:t>
      </w:r>
      <w:r>
        <w:rPr>
          <w:rFonts w:ascii="Times New Roman" w:eastAsia="Calibri" w:hAnsi="Times New Roman" w:cs="Times New Roman"/>
          <w:bCs/>
          <w:sz w:val="28"/>
          <w:szCs w:val="28"/>
        </w:rPr>
        <w:t>образования</w:t>
      </w:r>
      <w:r w:rsidRPr="00BF04F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639D" w:rsidRDefault="007B639D" w:rsidP="007B6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A26BC" w:rsidRDefault="00696C93" w:rsidP="00696C93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="007B639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FF2B83">
        <w:rPr>
          <w:rFonts w:ascii="Times New Roman" w:eastAsia="Calibri" w:hAnsi="Times New Roman" w:cs="Times New Roman"/>
          <w:b/>
          <w:sz w:val="28"/>
          <w:szCs w:val="28"/>
        </w:rPr>
        <w:t>Разработка концепции модернизации содержания и техноло</w:t>
      </w:r>
      <w:r>
        <w:rPr>
          <w:rFonts w:ascii="Times New Roman" w:eastAsia="Calibri" w:hAnsi="Times New Roman" w:cs="Times New Roman"/>
          <w:b/>
          <w:sz w:val="28"/>
          <w:szCs w:val="28"/>
        </w:rPr>
        <w:t>гий</w:t>
      </w:r>
      <w:r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FF2B83">
        <w:rPr>
          <w:rFonts w:ascii="Times New Roman" w:eastAsia="Calibri" w:hAnsi="Times New Roman" w:cs="Times New Roman"/>
          <w:b/>
          <w:sz w:val="28"/>
          <w:szCs w:val="28"/>
        </w:rPr>
        <w:t>преподавания предметной области «Естественнонаучные предметы»</w:t>
      </w:r>
    </w:p>
    <w:p w:rsidR="002A26BC" w:rsidRDefault="002A26BC" w:rsidP="00696C93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Новым инструментом обновления содержания образования призваны стать предметные концепции модернизации содержания и технологий препод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вания отдельных предметных областей. Разработка такой концепции для обл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сти «Естественнонаучные предметы» ведется в настоящее время. Концепция состоит из трех частей по наименованию учебных предметов: Биология, Физ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ка и Химия.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ведется обсуждение текстов концепций. Ознакомиться с текстом концепции можно на сайте, посвященном ее обсуждению: </w:t>
      </w:r>
      <w:hyperlink r:id="rId22">
        <w:r>
          <w:rPr>
            <w:rStyle w:val="-"/>
            <w:rFonts w:ascii="Times New Roman" w:hAnsi="Times New Roman" w:cs="Times New Roman"/>
            <w:sz w:val="28"/>
            <w:szCs w:val="28"/>
          </w:rPr>
          <w:t>http://www.predmetconcept.ru/public/f48/download/Proekt_nauchno-obosnovannoj_koncepcii_modernizacii_Fizika.pdf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Обсуждение ведется в форуме: </w:t>
      </w:r>
      <w:hyperlink r:id="rId23">
        <w:r>
          <w:rPr>
            <w:rStyle w:val="-"/>
            <w:rFonts w:ascii="Times New Roman" w:hAnsi="Times New Roman" w:cs="Times New Roman"/>
            <w:sz w:val="28"/>
            <w:szCs w:val="28"/>
          </w:rPr>
          <w:t>http://www.predmetconcept.ru/forums/one/id/1</w:t>
        </w:r>
      </w:hyperlink>
      <w:r w:rsidR="00696C93">
        <w:rPr>
          <w:rFonts w:ascii="Times New Roman" w:hAnsi="Times New Roman" w:cs="Times New Roman"/>
          <w:color w:val="00000A"/>
          <w:sz w:val="28"/>
          <w:szCs w:val="28"/>
        </w:rPr>
        <w:t xml:space="preserve"> 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Основные моменты содержания концепции приведены ниже.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концепции указано, что в</w:t>
      </w:r>
      <w:r>
        <w:rPr>
          <w:rFonts w:ascii="Times New Roman" w:eastAsia="SimSun" w:hAnsi="Times New Roman" w:cs="Times New Roman"/>
          <w:sz w:val="28"/>
          <w:szCs w:val="28"/>
        </w:rPr>
        <w:t xml:space="preserve"> соответствии с Примерными основными о</w:t>
      </w:r>
      <w:r>
        <w:rPr>
          <w:rFonts w:ascii="Times New Roman" w:eastAsia="SimSun" w:hAnsi="Times New Roman" w:cs="Times New Roman"/>
          <w:sz w:val="28"/>
          <w:szCs w:val="28"/>
        </w:rPr>
        <w:t>б</w:t>
      </w:r>
      <w:r>
        <w:rPr>
          <w:rFonts w:ascii="Times New Roman" w:eastAsia="SimSun" w:hAnsi="Times New Roman" w:cs="Times New Roman"/>
          <w:sz w:val="28"/>
          <w:szCs w:val="28"/>
        </w:rPr>
        <w:t>разовательными программами начального общего, основного общего и средн</w:t>
      </w:r>
      <w:r>
        <w:rPr>
          <w:rFonts w:ascii="Times New Roman" w:eastAsia="SimSun" w:hAnsi="Times New Roman" w:cs="Times New Roman"/>
          <w:sz w:val="28"/>
          <w:szCs w:val="28"/>
        </w:rPr>
        <w:t>е</w:t>
      </w:r>
      <w:r>
        <w:rPr>
          <w:rFonts w:ascii="Times New Roman" w:eastAsia="SimSun" w:hAnsi="Times New Roman" w:cs="Times New Roman"/>
          <w:sz w:val="28"/>
          <w:szCs w:val="28"/>
        </w:rPr>
        <w:t>го общего образования содержание образования, относящиеся к области физ</w:t>
      </w:r>
      <w:r>
        <w:rPr>
          <w:rFonts w:ascii="Times New Roman" w:eastAsia="SimSun" w:hAnsi="Times New Roman" w:cs="Times New Roman"/>
          <w:sz w:val="28"/>
          <w:szCs w:val="28"/>
        </w:rPr>
        <w:t>и</w:t>
      </w:r>
      <w:r>
        <w:rPr>
          <w:rFonts w:ascii="Times New Roman" w:eastAsia="SimSun" w:hAnsi="Times New Roman" w:cs="Times New Roman"/>
          <w:sz w:val="28"/>
          <w:szCs w:val="28"/>
        </w:rPr>
        <w:t xml:space="preserve">ки, реализуется в рамках следующих учебных предметов: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−</w:t>
      </w:r>
      <w:r w:rsidR="00696C93">
        <w:rPr>
          <w:rFonts w:ascii="Times New Roman" w:eastAsia="SimSun" w:hAnsi="Times New Roman" w:cs="Times New Roman"/>
          <w:sz w:val="28"/>
          <w:szCs w:val="28"/>
        </w:rPr>
        <w:t xml:space="preserve"> «Окружающий мир» в 1–</w:t>
      </w:r>
      <w:r>
        <w:rPr>
          <w:rFonts w:ascii="Times New Roman" w:eastAsia="SimSun" w:hAnsi="Times New Roman" w:cs="Times New Roman"/>
          <w:sz w:val="28"/>
          <w:szCs w:val="28"/>
        </w:rPr>
        <w:t xml:space="preserve">4 классах;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−</w:t>
      </w:r>
      <w:r w:rsidR="00696C93">
        <w:rPr>
          <w:rFonts w:ascii="Times New Roman" w:eastAsia="SimSun" w:hAnsi="Times New Roman" w:cs="Times New Roman"/>
          <w:sz w:val="28"/>
          <w:szCs w:val="28"/>
        </w:rPr>
        <w:t xml:space="preserve"> «Физика» в 7–</w:t>
      </w:r>
      <w:r>
        <w:rPr>
          <w:rFonts w:ascii="Times New Roman" w:eastAsia="SimSun" w:hAnsi="Times New Roman" w:cs="Times New Roman"/>
          <w:sz w:val="28"/>
          <w:szCs w:val="28"/>
        </w:rPr>
        <w:t xml:space="preserve">9 классах;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−</w:t>
      </w:r>
      <w:r w:rsidR="00696C93">
        <w:rPr>
          <w:rFonts w:ascii="Times New Roman" w:eastAsia="SimSun" w:hAnsi="Times New Roman" w:cs="Times New Roman"/>
          <w:sz w:val="28"/>
          <w:szCs w:val="28"/>
        </w:rPr>
        <w:t xml:space="preserve"> «Естествознание» в 10–</w:t>
      </w:r>
      <w:r>
        <w:rPr>
          <w:rFonts w:ascii="Times New Roman" w:eastAsia="SimSun" w:hAnsi="Times New Roman" w:cs="Times New Roman"/>
          <w:sz w:val="28"/>
          <w:szCs w:val="28"/>
        </w:rPr>
        <w:t xml:space="preserve">11 классах (базовый уровень);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−</w:t>
      </w:r>
      <w:r w:rsidR="00696C93">
        <w:rPr>
          <w:rFonts w:ascii="Times New Roman" w:eastAsia="SimSun" w:hAnsi="Times New Roman" w:cs="Times New Roman"/>
          <w:sz w:val="28"/>
          <w:szCs w:val="28"/>
        </w:rPr>
        <w:t xml:space="preserve"> «Физика» в 10–</w:t>
      </w:r>
      <w:r>
        <w:rPr>
          <w:rFonts w:ascii="Times New Roman" w:eastAsia="SimSun" w:hAnsi="Times New Roman" w:cs="Times New Roman"/>
          <w:sz w:val="28"/>
          <w:szCs w:val="28"/>
        </w:rPr>
        <w:t xml:space="preserve">11 классах (базовый уровень);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−</w:t>
      </w:r>
      <w:r w:rsidR="00696C93">
        <w:rPr>
          <w:rFonts w:ascii="Times New Roman" w:eastAsia="SimSun" w:hAnsi="Times New Roman" w:cs="Times New Roman"/>
          <w:sz w:val="28"/>
          <w:szCs w:val="28"/>
        </w:rPr>
        <w:t xml:space="preserve"> «Физика» в 10–</w:t>
      </w:r>
      <w:r>
        <w:rPr>
          <w:rFonts w:ascii="Times New Roman" w:eastAsia="SimSun" w:hAnsi="Times New Roman" w:cs="Times New Roman"/>
          <w:sz w:val="28"/>
          <w:szCs w:val="28"/>
        </w:rPr>
        <w:t xml:space="preserve">11 классах (углубленный уровень). </w:t>
      </w:r>
    </w:p>
    <w:p w:rsidR="002A26BC" w:rsidRPr="006138EE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pacing w:val="-6"/>
          <w:sz w:val="28"/>
          <w:szCs w:val="28"/>
        </w:rPr>
      </w:pP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 xml:space="preserve">− «Астрономия» в </w:t>
      </w:r>
      <w:r w:rsidR="006138EE"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10–</w:t>
      </w: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11 классах (</w:t>
      </w:r>
      <w:r w:rsidR="007B639D" w:rsidRPr="006138EE">
        <w:rPr>
          <w:rFonts w:ascii="Times New Roman" w:eastAsia="SimSun" w:hAnsi="Times New Roman" w:cs="Times New Roman"/>
          <w:spacing w:val="-6"/>
          <w:sz w:val="28"/>
          <w:szCs w:val="28"/>
        </w:rPr>
        <w:t xml:space="preserve">начато </w:t>
      </w: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введение как отдельного предм</w:t>
      </w: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е</w:t>
      </w: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та).</w:t>
      </w:r>
    </w:p>
    <w:p w:rsidR="002A26BC" w:rsidRPr="00696C93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pacing w:val="-2"/>
          <w:sz w:val="28"/>
          <w:szCs w:val="28"/>
        </w:rPr>
      </w:pPr>
      <w:r w:rsidRPr="00696C93">
        <w:rPr>
          <w:rFonts w:ascii="Times New Roman" w:eastAsia="SimSun" w:hAnsi="Times New Roman" w:cs="Times New Roman"/>
          <w:spacing w:val="-2"/>
          <w:sz w:val="28"/>
          <w:szCs w:val="28"/>
        </w:rPr>
        <w:t>На основе рассмотрения результатов выполнения ЕГЭ и сделан вывод о том, что почти три четверти выпускников выполняют лишь задания базового уровня, что говорит о слабой подготовке большинства выпускников, претенд</w:t>
      </w:r>
      <w:r w:rsidRPr="00696C93">
        <w:rPr>
          <w:rFonts w:ascii="Times New Roman" w:eastAsia="SimSun" w:hAnsi="Times New Roman" w:cs="Times New Roman"/>
          <w:spacing w:val="-2"/>
          <w:sz w:val="28"/>
          <w:szCs w:val="28"/>
        </w:rPr>
        <w:t>у</w:t>
      </w:r>
      <w:r w:rsidRPr="00696C93">
        <w:rPr>
          <w:rFonts w:ascii="Times New Roman" w:eastAsia="SimSun" w:hAnsi="Times New Roman" w:cs="Times New Roman"/>
          <w:spacing w:val="-2"/>
          <w:sz w:val="28"/>
          <w:szCs w:val="28"/>
        </w:rPr>
        <w:t>ющих на обучение в технических вузах. На протяжении последних трех лет нет положительной динамики в изучении предмета. Низкие результаты говорят о том, что в большинстве школ нет возможности полноценного изучения учебного предмета с учебной нагрузкой не менее 5 часов в неделю. Есть существенные недостатки при проведении лабораторных работ на реальном оборудовании.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Отмечено, что в соответствии с результатами </w:t>
      </w:r>
      <w:r>
        <w:rPr>
          <w:rFonts w:ascii="Times New Roman" w:eastAsia="SimSun" w:hAnsi="Times New Roman" w:cs="Times New Roman"/>
          <w:sz w:val="28"/>
          <w:szCs w:val="28"/>
          <w:lang w:val="en-US"/>
        </w:rPr>
        <w:t>TIMSS</w:t>
      </w:r>
      <w:r>
        <w:rPr>
          <w:rFonts w:ascii="Times New Roman" w:eastAsia="SimSun" w:hAnsi="Times New Roman" w:cs="Times New Roman"/>
          <w:sz w:val="28"/>
          <w:szCs w:val="28"/>
        </w:rPr>
        <w:t xml:space="preserve"> 2015 года устано</w:t>
      </w:r>
      <w:r>
        <w:rPr>
          <w:rFonts w:ascii="Times New Roman" w:eastAsia="SimSun" w:hAnsi="Times New Roman" w:cs="Times New Roman"/>
          <w:sz w:val="28"/>
          <w:szCs w:val="28"/>
        </w:rPr>
        <w:t>в</w:t>
      </w:r>
      <w:r>
        <w:rPr>
          <w:rFonts w:ascii="Times New Roman" w:eastAsia="SimSun" w:hAnsi="Times New Roman" w:cs="Times New Roman"/>
          <w:sz w:val="28"/>
          <w:szCs w:val="28"/>
        </w:rPr>
        <w:t>лен существенный рост естест</w:t>
      </w:r>
      <w:r w:rsidR="006138EE">
        <w:rPr>
          <w:rFonts w:ascii="Times New Roman" w:eastAsia="SimSun" w:hAnsi="Times New Roman" w:cs="Times New Roman"/>
          <w:sz w:val="28"/>
          <w:szCs w:val="28"/>
        </w:rPr>
        <w:t>веннонаучных знаний учащихся 4</w:t>
      </w:r>
      <w:r>
        <w:rPr>
          <w:rFonts w:ascii="Times New Roman" w:eastAsia="SimSun" w:hAnsi="Times New Roman" w:cs="Times New Roman"/>
          <w:sz w:val="28"/>
          <w:szCs w:val="28"/>
        </w:rPr>
        <w:t xml:space="preserve"> классов по сравнению с 2011 годом, п</w:t>
      </w:r>
      <w:r w:rsidR="006138EE">
        <w:rPr>
          <w:rFonts w:ascii="Times New Roman" w:eastAsia="SimSun" w:hAnsi="Times New Roman" w:cs="Times New Roman"/>
          <w:sz w:val="28"/>
          <w:szCs w:val="28"/>
        </w:rPr>
        <w:t>ри этом улучшения у учеников 8</w:t>
      </w:r>
      <w:r>
        <w:rPr>
          <w:rFonts w:ascii="Times New Roman" w:eastAsia="SimSun" w:hAnsi="Times New Roman" w:cs="Times New Roman"/>
          <w:sz w:val="28"/>
          <w:szCs w:val="28"/>
        </w:rPr>
        <w:t xml:space="preserve"> классов не зафи</w:t>
      </w:r>
      <w:r>
        <w:rPr>
          <w:rFonts w:ascii="Times New Roman" w:eastAsia="SimSun" w:hAnsi="Times New Roman" w:cs="Times New Roman"/>
          <w:sz w:val="28"/>
          <w:szCs w:val="28"/>
        </w:rPr>
        <w:t>к</w:t>
      </w:r>
      <w:r>
        <w:rPr>
          <w:rFonts w:ascii="Times New Roman" w:eastAsia="SimSun" w:hAnsi="Times New Roman" w:cs="Times New Roman"/>
          <w:sz w:val="28"/>
          <w:szCs w:val="28"/>
        </w:rPr>
        <w:t>сировано. Есть существенные недостатки в умении учащихся провести элеме</w:t>
      </w:r>
      <w:r>
        <w:rPr>
          <w:rFonts w:ascii="Times New Roman" w:eastAsia="SimSun" w:hAnsi="Times New Roman" w:cs="Times New Roman"/>
          <w:sz w:val="28"/>
          <w:szCs w:val="28"/>
        </w:rPr>
        <w:t>н</w:t>
      </w:r>
      <w:r>
        <w:rPr>
          <w:rFonts w:ascii="Times New Roman" w:eastAsia="SimSun" w:hAnsi="Times New Roman" w:cs="Times New Roman"/>
          <w:sz w:val="28"/>
          <w:szCs w:val="28"/>
        </w:rPr>
        <w:t xml:space="preserve">тарные исследования. 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en-US"/>
        </w:rPr>
        <w:t>TIMSS</w:t>
      </w:r>
      <w:r>
        <w:rPr>
          <w:rFonts w:ascii="Times New Roman" w:eastAsia="SimSun" w:hAnsi="Times New Roman" w:cs="Times New Roman"/>
          <w:sz w:val="28"/>
          <w:szCs w:val="28"/>
        </w:rPr>
        <w:t xml:space="preserve"> отмечает недостаточную насыщенность задани</w:t>
      </w:r>
      <w:r>
        <w:rPr>
          <w:rFonts w:ascii="Times New Roman" w:eastAsia="SimSun" w:hAnsi="Times New Roman" w:cs="Times New Roman"/>
          <w:sz w:val="28"/>
          <w:szCs w:val="28"/>
        </w:rPr>
        <w:t>я</w:t>
      </w:r>
      <w:r>
        <w:rPr>
          <w:rFonts w:ascii="Times New Roman" w:eastAsia="SimSun" w:hAnsi="Times New Roman" w:cs="Times New Roman"/>
          <w:sz w:val="28"/>
          <w:szCs w:val="28"/>
        </w:rPr>
        <w:t>ми, формирующими сложные умения строить логически связные рассуждения, объяснять результаты опытов, самостоятельно выдвигать гипотезы и проводить исследования</w:t>
      </w:r>
      <w:r>
        <w:rPr>
          <w:rFonts w:ascii="SimSun" w:eastAsia="SimSun" w:hAnsi="SimSun" w:cs="SimSun"/>
          <w:sz w:val="24"/>
          <w:szCs w:val="24"/>
        </w:rPr>
        <w:t>.</w:t>
      </w:r>
      <w:r w:rsidR="006138EE">
        <w:rPr>
          <w:rFonts w:ascii="Times New Roman" w:eastAsia="SimSun" w:hAnsi="Times New Roman" w:cs="Times New Roman"/>
          <w:sz w:val="28"/>
          <w:szCs w:val="28"/>
        </w:rPr>
        <w:t>11</w:t>
      </w:r>
      <w:r>
        <w:rPr>
          <w:rFonts w:ascii="Times New Roman" w:eastAsia="SimSun" w:hAnsi="Times New Roman" w:cs="Times New Roman"/>
          <w:sz w:val="28"/>
          <w:szCs w:val="28"/>
        </w:rPr>
        <w:t xml:space="preserve"> классы показывают устойчивую негативную динамику, кр</w:t>
      </w:r>
      <w:r>
        <w:rPr>
          <w:rFonts w:ascii="Times New Roman" w:eastAsia="SimSun" w:hAnsi="Times New Roman" w:cs="Times New Roman"/>
          <w:sz w:val="28"/>
          <w:szCs w:val="28"/>
        </w:rPr>
        <w:t>о</w:t>
      </w:r>
      <w:r>
        <w:rPr>
          <w:rFonts w:ascii="Times New Roman" w:eastAsia="SimSun" w:hAnsi="Times New Roman" w:cs="Times New Roman"/>
          <w:sz w:val="28"/>
          <w:szCs w:val="28"/>
        </w:rPr>
        <w:t>ме учащихся, обучавшихся по профильной программе.</w:t>
      </w:r>
      <w:proofErr w:type="gramEnd"/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По результатам исследования </w:t>
      </w:r>
      <w:r>
        <w:rPr>
          <w:rFonts w:ascii="Times New Roman" w:eastAsia="SimSun" w:hAnsi="Times New Roman" w:cs="Times New Roman"/>
          <w:sz w:val="28"/>
          <w:szCs w:val="28"/>
          <w:lang w:val="en-US"/>
        </w:rPr>
        <w:t>PISA</w:t>
      </w:r>
      <w:r>
        <w:rPr>
          <w:rFonts w:ascii="Times New Roman" w:eastAsia="SimSun" w:hAnsi="Times New Roman" w:cs="Times New Roman"/>
          <w:sz w:val="28"/>
          <w:szCs w:val="28"/>
        </w:rPr>
        <w:t xml:space="preserve"> наблюдается стабильность с результ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>
        <w:rPr>
          <w:rFonts w:ascii="Times New Roman" w:eastAsia="SimSun" w:hAnsi="Times New Roman" w:cs="Times New Roman"/>
          <w:sz w:val="28"/>
          <w:szCs w:val="28"/>
        </w:rPr>
        <w:t xml:space="preserve">тами ниже 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средних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 xml:space="preserve"> международных. Наибольшие затруднения у учащихся во</w:t>
      </w:r>
      <w:r>
        <w:rPr>
          <w:rFonts w:ascii="Times New Roman" w:eastAsia="SimSun" w:hAnsi="Times New Roman" w:cs="Times New Roman"/>
          <w:sz w:val="28"/>
          <w:szCs w:val="28"/>
        </w:rPr>
        <w:t>з</w:t>
      </w:r>
      <w:r>
        <w:rPr>
          <w:rFonts w:ascii="Times New Roman" w:eastAsia="SimSun" w:hAnsi="Times New Roman" w:cs="Times New Roman"/>
          <w:sz w:val="28"/>
          <w:szCs w:val="28"/>
        </w:rPr>
        <w:t>никают при выполнении заданий на применение методов естественнонаучного исследования. Заметно отставание и при выполнении заданий на научное об</w:t>
      </w:r>
      <w:r>
        <w:rPr>
          <w:rFonts w:ascii="Times New Roman" w:eastAsia="SimSun" w:hAnsi="Times New Roman" w:cs="Times New Roman"/>
          <w:sz w:val="28"/>
          <w:szCs w:val="28"/>
        </w:rPr>
        <w:t>ъ</w:t>
      </w:r>
      <w:r>
        <w:rPr>
          <w:rFonts w:ascii="Times New Roman" w:eastAsia="SimSun" w:hAnsi="Times New Roman" w:cs="Times New Roman"/>
          <w:sz w:val="28"/>
          <w:szCs w:val="28"/>
        </w:rPr>
        <w:t>яснение явлений, а также на интерпретацию данных и использование научных доказатель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>я получения выводов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Результаты международных олимпиад свидетельствуют о высоком уровне организации работы с одаренными детьми.</w:t>
      </w:r>
    </w:p>
    <w:p w:rsidR="002A26BC" w:rsidRPr="00A21C20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pacing w:val="-2"/>
          <w:sz w:val="28"/>
          <w:szCs w:val="28"/>
        </w:rPr>
      </w:pP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В Концепции определены цели и задачи изучения физики на уровнях о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с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новного общего образования и среднего общего образования, а также предме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т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 xml:space="preserve">ные, </w:t>
      </w:r>
      <w:proofErr w:type="spellStart"/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метапредметные</w:t>
      </w:r>
      <w:proofErr w:type="spellEnd"/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 xml:space="preserve"> и </w:t>
      </w:r>
      <w:proofErr w:type="spellStart"/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деятельностные</w:t>
      </w:r>
      <w:proofErr w:type="spellEnd"/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 xml:space="preserve"> содержательные линии предмета, выд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е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лены приоритетные методы преподавания физики. Отмечены также требования к оборудованию, которое может быть как аналоговым, так и цифровым для пров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е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дения необходимых демонстраций, лабораторных работ и исследований. Отм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е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чена возможность введения экспериментальной части в ЕГЭ по физике. Обозн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а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чены основные виды и формы учебной деятельности, отмечены три группы р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е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зультатов по ПООП, выделены результаты, в которые наибольший вклад вносит изучение учебного предмета «Физика». Отмечено, что желательно разбить пл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а</w:t>
      </w:r>
      <w:r w:rsidRPr="00A21C20">
        <w:rPr>
          <w:rFonts w:ascii="Times New Roman" w:eastAsia="SimSun" w:hAnsi="Times New Roman" w:cs="Times New Roman"/>
          <w:spacing w:val="-2"/>
          <w:sz w:val="28"/>
          <w:szCs w:val="28"/>
        </w:rPr>
        <w:t>нируемые результаты, прописанные в стандарте, на годы обучения, что отражало бы динамику формирования способов деятельности во время обучения.</w:t>
      </w:r>
    </w:p>
    <w:p w:rsidR="002A26BC" w:rsidRPr="006138EE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pacing w:val="-6"/>
          <w:sz w:val="28"/>
          <w:szCs w:val="28"/>
        </w:rPr>
      </w:pP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Также отмечена необходимость разработки специального стандарта для уч</w:t>
      </w: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и</w:t>
      </w: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телей физики и выделения возможных индикаторов для оценки его деятельн</w:t>
      </w: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о</w:t>
      </w:r>
      <w:r w:rsidRPr="006138EE">
        <w:rPr>
          <w:rFonts w:ascii="Times New Roman" w:eastAsia="SimSun" w:hAnsi="Times New Roman" w:cs="Times New Roman"/>
          <w:spacing w:val="-6"/>
          <w:sz w:val="28"/>
          <w:szCs w:val="28"/>
        </w:rPr>
        <w:t>сти.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При анализе ситуации с учебниками физики сделан вывод, что поскольку какие-либо исследования результативности 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обучения по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 xml:space="preserve"> различным линиям учебников не проводились, то не представляется возможным дать обоснова</w:t>
      </w:r>
      <w:r>
        <w:rPr>
          <w:rFonts w:ascii="Times New Roman" w:eastAsia="SimSun" w:hAnsi="Times New Roman" w:cs="Times New Roman"/>
          <w:sz w:val="28"/>
          <w:szCs w:val="28"/>
        </w:rPr>
        <w:t>н</w:t>
      </w:r>
      <w:r>
        <w:rPr>
          <w:rFonts w:ascii="Times New Roman" w:eastAsia="SimSun" w:hAnsi="Times New Roman" w:cs="Times New Roman"/>
          <w:sz w:val="28"/>
          <w:szCs w:val="28"/>
        </w:rPr>
        <w:t>ные рекомендации по использованию каких-либо линий учебников.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Следует</w:t>
      </w:r>
      <w:r w:rsidR="00696C93"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</w:rPr>
        <w:t xml:space="preserve">обратить внимание на раздел Концепции, где кратко описаны технологии, наиболее эффективные в преподавании физики, а также выдвинуты научно обоснованные предложения по модернизации содержания и технологий образовательной области «Естественнонаучные предметы. Физика».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Также представлен план внедрения Концепции, показатели и индикаторы ее внедрения, а также Дорожная карта.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На текущем этапе важно принять участие в обсуждении текста Конце</w:t>
      </w:r>
      <w:r>
        <w:rPr>
          <w:rFonts w:ascii="Times New Roman" w:eastAsia="SimSun" w:hAnsi="Times New Roman" w:cs="Times New Roman"/>
          <w:sz w:val="28"/>
          <w:szCs w:val="28"/>
        </w:rPr>
        <w:t>п</w:t>
      </w:r>
      <w:r>
        <w:rPr>
          <w:rFonts w:ascii="Times New Roman" w:eastAsia="SimSun" w:hAnsi="Times New Roman" w:cs="Times New Roman"/>
          <w:sz w:val="28"/>
          <w:szCs w:val="28"/>
        </w:rPr>
        <w:t>ции как можно большему количеству педагогов.</w:t>
      </w:r>
    </w:p>
    <w:p w:rsidR="002A26BC" w:rsidRDefault="002A26BC" w:rsidP="00A21C20">
      <w:pPr>
        <w:tabs>
          <w:tab w:val="left" w:pos="1134"/>
        </w:tabs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6138EE" w:rsidRDefault="006138EE" w:rsidP="00A21C20">
      <w:pPr>
        <w:tabs>
          <w:tab w:val="left" w:pos="1134"/>
        </w:tabs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E806CA" w:rsidRDefault="00A21C20" w:rsidP="00E806CA">
      <w:pPr>
        <w:spacing w:line="240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</w:t>
      </w:r>
      <w:r w:rsidR="007B639D">
        <w:rPr>
          <w:rFonts w:ascii="Times New Roman" w:eastAsia="Calibri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E806CA" w:rsidRPr="00E806C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806CA"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Календарь </w:t>
      </w:r>
      <w:r w:rsidR="006138EE">
        <w:rPr>
          <w:rFonts w:ascii="Times New Roman" w:eastAsia="Calibri" w:hAnsi="Times New Roman" w:cs="Times New Roman"/>
          <w:b/>
          <w:sz w:val="28"/>
          <w:szCs w:val="28"/>
        </w:rPr>
        <w:t>образовательных событий на 2017–</w:t>
      </w:r>
      <w:r w:rsidR="00E806CA">
        <w:rPr>
          <w:rFonts w:ascii="Times New Roman" w:eastAsia="Calibri" w:hAnsi="Times New Roman" w:cs="Times New Roman"/>
          <w:b/>
          <w:sz w:val="28"/>
          <w:szCs w:val="28"/>
        </w:rPr>
        <w:t>2018 учебный год</w:t>
      </w:r>
    </w:p>
    <w:p w:rsidR="00E806CA" w:rsidRDefault="00E806CA" w:rsidP="006138EE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В следующем учебном году, в соответствии с Календарем образовател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>ных событий, приуроченных к государственным и национальным праздникам РФ, памятным событиям российской истории и культуры на 2017/2018 учебный год будут праздноваться следующие даты:</w:t>
      </w:r>
    </w:p>
    <w:p w:rsidR="00E806CA" w:rsidRDefault="00E806CA" w:rsidP="006138EE">
      <w:pPr>
        <w:spacing w:after="0" w:line="240" w:lineRule="auto"/>
        <w:ind w:firstLine="709"/>
      </w:pPr>
      <w:r>
        <w:rPr>
          <w:rFonts w:ascii="Times New Roman" w:eastAsia="Calibri" w:hAnsi="Times New Roman" w:cs="Times New Roman"/>
          <w:sz w:val="28"/>
          <w:szCs w:val="28"/>
        </w:rPr>
        <w:t>1 октября — 60 лет со дня запуска 1 искусственного спутника Земли</w:t>
      </w:r>
      <w:r w:rsidR="006138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806CA" w:rsidRDefault="00E806CA" w:rsidP="006138EE">
      <w:pPr>
        <w:spacing w:after="0" w:line="240" w:lineRule="auto"/>
        <w:ind w:firstLine="709"/>
      </w:pPr>
      <w:r>
        <w:rPr>
          <w:rFonts w:ascii="Times New Roman" w:eastAsia="Calibri" w:hAnsi="Times New Roman" w:cs="Times New Roman"/>
          <w:sz w:val="28"/>
          <w:szCs w:val="28"/>
        </w:rPr>
        <w:t>8 февраля — день Российской науки</w:t>
      </w:r>
      <w:r w:rsidR="006138E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806CA" w:rsidRDefault="00E806CA" w:rsidP="006138EE">
      <w:pPr>
        <w:spacing w:after="0" w:line="240" w:lineRule="auto"/>
        <w:ind w:firstLine="709"/>
      </w:pPr>
      <w:r>
        <w:rPr>
          <w:rFonts w:ascii="Times New Roman" w:eastAsia="Calibri" w:hAnsi="Times New Roman" w:cs="Times New Roman"/>
          <w:sz w:val="28"/>
          <w:szCs w:val="28"/>
        </w:rPr>
        <w:t>12 апреля — День космонавтики. Гагаринский урок «Космос — это мы».</w:t>
      </w:r>
    </w:p>
    <w:p w:rsidR="00E806CA" w:rsidRDefault="00E806CA" w:rsidP="006138EE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Кроме того, в соответствии с Законом Ярославско</w:t>
      </w:r>
      <w:r w:rsidR="006138EE">
        <w:rPr>
          <w:rFonts w:ascii="Times New Roman" w:eastAsia="Calibri" w:hAnsi="Times New Roman" w:cs="Times New Roman"/>
          <w:sz w:val="28"/>
          <w:szCs w:val="28"/>
        </w:rPr>
        <w:t>й области от 26.12.2014 № 88-з «</w:t>
      </w:r>
      <w:hyperlink r:id="rId24" w:tgtFrame="_blank">
        <w:r>
          <w:rPr>
            <w:rStyle w:val="-"/>
            <w:rFonts w:ascii="Times New Roman" w:eastAsia="Calibri" w:hAnsi="Times New Roman" w:cs="Times New Roman"/>
            <w:sz w:val="28"/>
            <w:szCs w:val="28"/>
          </w:rPr>
          <w:t>О праздниках и памятных датах Ярославской области</w:t>
        </w:r>
      </w:hyperlink>
      <w:r w:rsidR="006138EE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Ярославской области установлен праздник:</w:t>
      </w:r>
    </w:p>
    <w:p w:rsidR="00E806CA" w:rsidRPr="00B17424" w:rsidRDefault="00E806CA" w:rsidP="006138EE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16 июня — день полета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 космос первой женщины-космонавта В.</w:t>
      </w:r>
      <w:r w:rsidR="006138EE">
        <w:rPr>
          <w:rFonts w:ascii="Times New Roman" w:eastAsia="Calibri" w:hAnsi="Times New Roman" w:cs="Times New Roman"/>
          <w:color w:val="000000"/>
          <w:sz w:val="28"/>
          <w:szCs w:val="28"/>
        </w:rPr>
        <w:t> В. 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Терешковой.</w:t>
      </w:r>
    </w:p>
    <w:p w:rsidR="00E806CA" w:rsidRPr="00EB00C6" w:rsidRDefault="00E806CA" w:rsidP="006138EE">
      <w:pPr>
        <w:spacing w:after="0" w:line="240" w:lineRule="auto"/>
        <w:ind w:firstLine="709"/>
        <w:jc w:val="both"/>
        <w:rPr>
          <w:color w:val="0066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Для подготовки мероприятий ко Дню космонавтики можно воспольз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ваться методическими материалами по проведению образовательных событий, расположенных на сайте Министерства образования и науки Российской Фед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рации по адресу:  </w:t>
      </w:r>
      <w:hyperlink r:id="rId25">
        <w:r w:rsidRPr="00EB00C6">
          <w:rPr>
            <w:rStyle w:val="-"/>
            <w:rFonts w:ascii="Times New Roman" w:eastAsia="Calibri" w:hAnsi="Times New Roman" w:cs="Times New Roman"/>
            <w:color w:val="0066FF"/>
            <w:sz w:val="28"/>
            <w:szCs w:val="28"/>
          </w:rPr>
          <w:t>http://fpu.edu.ru/vserossiyskiy-urok-/gagarinskiy-urok-kosmos--</w:t>
        </w:r>
        <w:proofErr w:type="spellStart"/>
        <w:r w:rsidRPr="00EB00C6">
          <w:rPr>
            <w:rStyle w:val="-"/>
            <w:rFonts w:ascii="Times New Roman" w:eastAsia="Calibri" w:hAnsi="Times New Roman" w:cs="Times New Roman"/>
            <w:color w:val="0066FF"/>
            <w:sz w:val="28"/>
            <w:szCs w:val="28"/>
          </w:rPr>
          <w:t>eto-my</w:t>
        </w:r>
        <w:proofErr w:type="spellEnd"/>
        <w:r w:rsidRPr="00EB00C6">
          <w:rPr>
            <w:rStyle w:val="-"/>
            <w:rFonts w:ascii="Times New Roman" w:eastAsia="Calibri" w:hAnsi="Times New Roman" w:cs="Times New Roman"/>
            <w:color w:val="0066FF"/>
            <w:sz w:val="28"/>
            <w:szCs w:val="28"/>
          </w:rPr>
          <w:t>/</w:t>
        </w:r>
      </w:hyperlink>
      <w:r w:rsidRPr="00EB00C6">
        <w:rPr>
          <w:rFonts w:ascii="Times New Roman" w:eastAsia="Calibri" w:hAnsi="Times New Roman" w:cs="Times New Roman"/>
          <w:color w:val="0066FF"/>
          <w:sz w:val="28"/>
          <w:szCs w:val="28"/>
        </w:rPr>
        <w:t xml:space="preserve"> </w:t>
      </w:r>
      <w:r w:rsidR="006138EE">
        <w:rPr>
          <w:rFonts w:ascii="Times New Roman" w:eastAsia="Calibri" w:hAnsi="Times New Roman" w:cs="Times New Roman"/>
          <w:color w:val="0066FF"/>
          <w:sz w:val="28"/>
          <w:szCs w:val="28"/>
        </w:rPr>
        <w:t>.</w:t>
      </w:r>
    </w:p>
    <w:p w:rsidR="00E806CA" w:rsidRPr="001164C2" w:rsidRDefault="00E806CA" w:rsidP="00A21C20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26BC" w:rsidRDefault="00E806CA" w:rsidP="00A21C20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X</w:t>
      </w:r>
      <w:r w:rsidRPr="00E806CA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FF2B83">
        <w:rPr>
          <w:rFonts w:ascii="Times New Roman" w:eastAsia="Calibri" w:hAnsi="Times New Roman" w:cs="Times New Roman"/>
          <w:b/>
          <w:sz w:val="28"/>
          <w:szCs w:val="28"/>
        </w:rPr>
        <w:t>Преподавание астрономии на ступени среднего общего образования</w:t>
      </w:r>
    </w:p>
    <w:p w:rsidR="002A26BC" w:rsidRDefault="002A26BC" w:rsidP="00A21C20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№ 506 от 7 июня 2017 года внесены изменения в ФК ГОС. В соответствии с приказом астрономия вводится в курс старшей 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лы как отдельный обязательный учебный предмет, прописаны цели изучения предмета, обязательный минимум содержания основных образовательных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 и требования к уровню подготовки выпускников. Именно этим содерж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 и следует руководствоваться при составлении рабочих программ.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Методических рекомендациях</w:t>
      </w:r>
      <w:r w:rsidR="007B6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распространяемых с письмом </w:t>
      </w:r>
      <w:proofErr w:type="spellStart"/>
      <w:r w:rsidR="007B639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</w:t>
      </w:r>
      <w:r w:rsidR="007B639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138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</w:t>
      </w:r>
      <w:proofErr w:type="spellEnd"/>
      <w:r w:rsidR="00613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20.06.2017 № </w:t>
      </w:r>
      <w:r w:rsidR="007B639D">
        <w:rPr>
          <w:rFonts w:ascii="Times New Roman" w:eastAsia="Times New Roman" w:hAnsi="Times New Roman" w:cs="Times New Roman"/>
          <w:sz w:val="28"/>
          <w:szCs w:val="28"/>
          <w:lang w:eastAsia="ru-RU"/>
        </w:rPr>
        <w:t>ТС-194/08,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введению учебного предмета «Астрон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мия» как обязательного для изучения на уровне среднего общего образования указано, что изучение указанного предмета в 11 классах образовательных орг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низаций вводится с 2017/2018 учебного года по мере создания в ОО соотве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ствующих условий, причем его изучение целесообразно в том случае, если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нее этот предмет преподавался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вариативной части учебного плана ООП</w:t>
      </w:r>
      <w:r w:rsidR="00696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СОО. Там же указано, что объем часов на изучение астрономии должен составлять не менее 35 часов за два года обучения. Однако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заметить, что на сегодняшний момент нормативная база по преподаванию астрономии все еще недостаточна.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часов для изучения астрономии, как и для других предметов, должно быть прописано в базисном учебном плане, изменения в который пока не вносились.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планировании изучения учебного материала необходим учет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связей, спектр которых широк. Необходимо также предусмотреть разнообразие деятельности учащихся, поскольку традиционная лекционная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тодика преподавания астрономии не дает результатов. Широк спектр сайтов, предлагающих астрономический и космический материал, выпущены мног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численные видеофильмы. Стандарт предполагает работу с бумажными и эле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тронными картами звездного неба, различными астрономическими электро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материалами.</w:t>
      </w:r>
    </w:p>
    <w:p w:rsidR="002A26BC" w:rsidRPr="00A21C20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A21C2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Предполагается введение ВПР по астрономии и внесение одного задания по астрономии в варианты ЕГЭ. Отдельного ЕГЭ по астрономии не предполагается.</w:t>
      </w:r>
    </w:p>
    <w:p w:rsidR="00E806CA" w:rsidRDefault="00E806CA" w:rsidP="00E806CA">
      <w:pPr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Из учебно-методических комплектов по астрономии в данный момент в Федеральный перечень входят два учебника: это переработанный вариант ш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роко известного учебника Б.</w:t>
      </w:r>
      <w:r w:rsidR="006138EE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А. Воронц</w:t>
      </w:r>
      <w:r w:rsidR="006138EE">
        <w:rPr>
          <w:rFonts w:ascii="Times New Roman" w:eastAsia="Calibri" w:hAnsi="Times New Roman" w:cs="Times New Roman"/>
          <w:sz w:val="28"/>
          <w:szCs w:val="28"/>
        </w:rPr>
        <w:t>ова-Вельяминова «Астрономия, 11 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класс» (Дрофа) и новый учебник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Чаругина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</w:t>
      </w:r>
      <w:r w:rsidR="006138EE">
        <w:rPr>
          <w:rFonts w:ascii="Times New Roman" w:eastAsia="Calibri" w:hAnsi="Times New Roman" w:cs="Times New Roman"/>
          <w:sz w:val="28"/>
          <w:szCs w:val="28"/>
        </w:rPr>
        <w:t> М., «Астрономия, 10–</w:t>
      </w:r>
      <w:r>
        <w:rPr>
          <w:rFonts w:ascii="Times New Roman" w:eastAsia="Calibri" w:hAnsi="Times New Roman" w:cs="Times New Roman"/>
          <w:sz w:val="28"/>
          <w:szCs w:val="28"/>
        </w:rPr>
        <w:t>11 кла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сы» (Сферы, Просвещение). Подготовлены и другие учебники. Ко всем ко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плектам предл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гается методическая поддержка. 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Следует учесть, что в соответствии с законодательством закупка учебных пособий может осуществляться за счет бюджетных средств.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Краткая характеристика УМК по астрономии приведена в Приложении 1. </w:t>
      </w:r>
      <w:bookmarkStart w:id="2" w:name="__DdeLink__1904_1982140943"/>
      <w:r>
        <w:rPr>
          <w:rFonts w:ascii="Times New Roman" w:eastAsia="Calibri" w:hAnsi="Times New Roman" w:cs="Times New Roman"/>
          <w:sz w:val="28"/>
          <w:szCs w:val="28"/>
        </w:rPr>
        <w:t>Перечень дополнительной литературы и информационных ресурсов по астр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номии</w:t>
      </w:r>
      <w:bookmarkEnd w:id="2"/>
      <w:r>
        <w:rPr>
          <w:rFonts w:ascii="Times New Roman" w:eastAsia="Calibri" w:hAnsi="Times New Roman" w:cs="Times New Roman"/>
          <w:sz w:val="28"/>
          <w:szCs w:val="28"/>
        </w:rPr>
        <w:t xml:space="preserve"> представлен в Приложении </w:t>
      </w:r>
      <w:r w:rsidR="00E806CA" w:rsidRPr="00E806CA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2A26BC" w:rsidRPr="00A21C20" w:rsidRDefault="00FF2B83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2A26BC" w:rsidRDefault="002A26BC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6BC" w:rsidRDefault="00FF2B83" w:rsidP="00A21C20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t>Список учебн</w:t>
      </w:r>
      <w:r w:rsidR="00A21C20">
        <w:rPr>
          <w:rFonts w:ascii="Times New Roman" w:eastAsia="Calibri" w:hAnsi="Times New Roman" w:cs="Times New Roman"/>
          <w:b/>
          <w:bCs/>
          <w:sz w:val="30"/>
          <w:szCs w:val="30"/>
        </w:rPr>
        <w:t>иков по физике, рекомендованных</w:t>
      </w:r>
      <w:r w:rsidR="00A21C2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>Министерством</w:t>
      </w:r>
      <w:r w:rsidR="00A21C2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образования на 2014–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>2015 учебный год</w:t>
      </w:r>
    </w:p>
    <w:p w:rsidR="002A26BC" w:rsidRDefault="002A26BC" w:rsidP="00A21C20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31"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665"/>
        <w:gridCol w:w="3259"/>
        <w:gridCol w:w="8"/>
        <w:gridCol w:w="6"/>
        <w:gridCol w:w="2184"/>
        <w:gridCol w:w="2732"/>
      </w:tblGrid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  <w:vAlign w:val="center"/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t>Но</w:t>
            </w:r>
            <w:r w:rsidR="00A21C20">
              <w:rPr>
                <w:rFonts w:ascii="Times New Roman" w:hAnsi="Times New Roman" w:cs="Times New Roman"/>
                <w:b/>
                <w:sz w:val="26"/>
                <w:szCs w:val="26"/>
              </w:rPr>
              <w:t>мер</w:t>
            </w:r>
            <w:r w:rsidR="00A21C20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t>в фед</w:t>
            </w: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t>ральном списке</w:t>
            </w:r>
          </w:p>
        </w:tc>
        <w:tc>
          <w:tcPr>
            <w:tcW w:w="3267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B37498" w:rsidRDefault="00B37498" w:rsidP="00A21C2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Линия,</w:t>
            </w:r>
          </w:p>
          <w:p w:rsidR="00A21C20" w:rsidRDefault="00A21C20" w:rsidP="00A21C2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электронный адрес,</w:t>
            </w:r>
          </w:p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t>внешний вид</w:t>
            </w:r>
          </w:p>
        </w:tc>
        <w:tc>
          <w:tcPr>
            <w:tcW w:w="2190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B37498" w:rsidRDefault="00B37498" w:rsidP="00A21C2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Автор,</w:t>
            </w:r>
          </w:p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t>учебни</w:t>
            </w:r>
            <w:r w:rsidR="00A21C20">
              <w:rPr>
                <w:rFonts w:ascii="Times New Roman" w:hAnsi="Times New Roman" w:cs="Times New Roman"/>
                <w:b/>
                <w:sz w:val="26"/>
                <w:szCs w:val="26"/>
              </w:rPr>
              <w:t>ки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  <w:vAlign w:val="center"/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t>Особенности</w:t>
            </w:r>
          </w:p>
        </w:tc>
      </w:tr>
      <w:tr w:rsidR="002A26BC" w:rsidRPr="00A21C20" w:rsidTr="00A21C20">
        <w:trPr>
          <w:jc w:val="center"/>
        </w:trPr>
        <w:tc>
          <w:tcPr>
            <w:tcW w:w="9854" w:type="dxa"/>
            <w:gridSpan w:val="6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t>Основное общее образование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1.2.4.1.1.1-3</w:t>
            </w:r>
          </w:p>
        </w:tc>
        <w:tc>
          <w:tcPr>
            <w:tcW w:w="3267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2A26BC" w:rsidRPr="00A21C20" w:rsidRDefault="001C36E0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Сферы, 7–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9 класс</w:t>
            </w:r>
          </w:p>
          <w:p w:rsidR="00E43DF9" w:rsidRPr="00E43DF9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 HYPERLINK "</w:instrText>
            </w:r>
            <w:r w:rsidRPr="00E43DF9">
              <w:rPr>
                <w:rFonts w:ascii="Times New Roman" w:hAnsi="Times New Roman" w:cs="Times New Roman"/>
                <w:sz w:val="26"/>
                <w:szCs w:val="26"/>
              </w:rPr>
              <w:instrText xml:space="preserve">http://spheres.ru/spheres/ </w:instrText>
            </w:r>
          </w:p>
          <w:p w:rsidR="00E43DF9" w:rsidRPr="00273010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Style w:val="affd"/>
                <w:rFonts w:ascii="Times New Roman" w:hAnsi="Times New Roman" w:cs="Times New Roman"/>
                <w:sz w:val="26"/>
                <w:szCs w:val="26"/>
              </w:rPr>
            </w:pPr>
            <w:r w:rsidRPr="00E43DF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4445" wp14:anchorId="1C4C8E5E" wp14:editId="3FFE720F">
                  <wp:extent cx="1386840" cy="1924050"/>
                  <wp:effectExtent l="0" t="0" r="0" b="0"/>
                  <wp:docPr id="21" name="Рисунок 21" descr="&amp;Ucy;&amp;Mcy;&amp;Kcy; &quot;&amp;Fcy;&amp;icy;&amp;zcy;&amp;icy;&amp;kcy;&amp;acy;. 7 &amp;kcy;&amp;lcy;&amp;acy;&amp;scy;&amp;scy;&quot;. &amp;Ucy;&amp;chcy;&amp;iecy;&amp;bcy;&amp;ncy;&amp;i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&amp;Ucy;&amp;Mcy;&amp;Kcy; &quot;&amp;Fcy;&amp;icy;&amp;zcy;&amp;icy;&amp;kcy;&amp;acy;. 7 &amp;kcy;&amp;lcy;&amp;acy;&amp;scy;&amp;scy;&quot;. &amp;Ucy;&amp;chcy;&amp;iecy;&amp;bcy;&amp;n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instrText xml:space="preserve">" </w:instrText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273010">
              <w:rPr>
                <w:rStyle w:val="affd"/>
                <w:rFonts w:ascii="Times New Roman" w:hAnsi="Times New Roman" w:cs="Times New Roman"/>
                <w:sz w:val="26"/>
                <w:szCs w:val="26"/>
              </w:rPr>
              <w:t xml:space="preserve">http://spheres.ru/spheres/ </w:t>
            </w:r>
          </w:p>
          <w:p w:rsidR="002A26BC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010">
              <w:rPr>
                <w:rStyle w:val="affd"/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4445" wp14:anchorId="1F6A6EFC" wp14:editId="5130829A">
                  <wp:extent cx="1386840" cy="1924050"/>
                  <wp:effectExtent l="0" t="0" r="0" b="0"/>
                  <wp:docPr id="1" name="Рисунок 1" descr="&amp;Ucy;&amp;Mcy;&amp;Kcy; &quot;&amp;Fcy;&amp;icy;&amp;zcy;&amp;icy;&amp;kcy;&amp;acy;. 7 &amp;kcy;&amp;lcy;&amp;acy;&amp;scy;&amp;scy;&quot;. &amp;Ucy;&amp;chcy;&amp;iecy;&amp;bcy;&amp;ncy;&amp;i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&amp;Ucy;&amp;Mcy;&amp;Kcy; &quot;&amp;Fcy;&amp;icy;&amp;zcy;&amp;icy;&amp;kcy;&amp;acy;. 7 &amp;kcy;&amp;lcy;&amp;acy;&amp;scy;&amp;scy;&quot;. &amp;Ucy;&amp;chcy;&amp;iecy;&amp;bcy;&amp;n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0" w:type="dxa"/>
            <w:gridSpan w:val="2"/>
            <w:shd w:val="clear" w:color="auto" w:fill="auto"/>
            <w:tcMar>
              <w:left w:w="108" w:type="dxa"/>
            </w:tcMar>
          </w:tcPr>
          <w:p w:rsidR="001C36E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Белага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В.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В., </w:t>
            </w: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Ломаче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ков</w:t>
            </w:r>
            <w:proofErr w:type="spellEnd"/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А.,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Пан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братцев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Ю.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А. Физика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Красочное оформл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ние, большой ко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плект. Учебник, з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дачник, тетрадь-тренажер, тетрадь-практикум, тетрадь-экзаменатор. Все учебники укомпле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тованы элек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тронным приложением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1.2.4.1.4.1-3</w:t>
            </w:r>
          </w:p>
        </w:tc>
        <w:tc>
          <w:tcPr>
            <w:tcW w:w="3267" w:type="dxa"/>
            <w:gridSpan w:val="2"/>
            <w:shd w:val="clear" w:color="auto" w:fill="auto"/>
            <w:tcMar>
              <w:left w:w="108" w:type="dxa"/>
            </w:tcMar>
          </w:tcPr>
          <w:p w:rsidR="002A26BC" w:rsidRPr="00A21C20" w:rsidRDefault="001C36E0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Архимед, 7–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9 класс</w:t>
            </w: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7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http://www.prosv.ru/umk/5-9/info.aspx?ob_no=37242</w:t>
              </w:r>
            </w:hyperlink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9525" wp14:anchorId="4D0F2B9B" wp14:editId="5A08B518">
                  <wp:extent cx="1419860" cy="1876425"/>
                  <wp:effectExtent l="0" t="0" r="0" b="0"/>
                  <wp:docPr id="2" name="Рисунок 2" descr="http://www.prosv.ru/Attachment.aspx?Id=3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www.prosv.ru/Attachment.aspx?Id=3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gridSpan w:val="2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Кабардин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О.</w:t>
            </w:r>
            <w:r w:rsidR="00B3749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Ф. Физика</w:t>
            </w: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B37498" w:rsidRDefault="00FF2B83" w:rsidP="00B37498">
            <w:pPr>
              <w:tabs>
                <w:tab w:val="left" w:pos="1134"/>
              </w:tabs>
              <w:spacing w:after="0" w:line="240" w:lineRule="auto"/>
              <w:ind w:right="-63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</w:pP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Учебник построен на основе личностно-ориентированного по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д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хода к формированию предметных и униве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р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сальных учебных де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й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ствий. </w:t>
            </w:r>
          </w:p>
          <w:p w:rsidR="002A26BC" w:rsidRPr="00B37498" w:rsidRDefault="00FF2B83" w:rsidP="00B37498">
            <w:pPr>
              <w:tabs>
                <w:tab w:val="left" w:pos="1134"/>
              </w:tabs>
              <w:spacing w:after="0" w:line="240" w:lineRule="auto"/>
              <w:ind w:right="-63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</w:pP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Выделение обязател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ь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ного и дополнительн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о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го материала позволяет реализовать диффере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н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цированный подход к изучению физики и обеспечивает возмо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ж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ность организовать с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а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мостоятельную позн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а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вательную деятел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ь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ность учащихся на каждом уроке. </w:t>
            </w:r>
          </w:p>
          <w:p w:rsidR="002A26BC" w:rsidRPr="00B37498" w:rsidRDefault="00FF2B83" w:rsidP="00B37498">
            <w:pPr>
              <w:tabs>
                <w:tab w:val="left" w:pos="297"/>
                <w:tab w:val="left" w:pos="1134"/>
              </w:tabs>
              <w:spacing w:after="0" w:line="240" w:lineRule="auto"/>
              <w:ind w:right="-63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</w:pP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Система вопросов и з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а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даний содержит: </w:t>
            </w:r>
            <w:proofErr w:type="spellStart"/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ра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з</w:t>
            </w:r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ноуровневые</w:t>
            </w:r>
            <w:proofErr w:type="spellEnd"/>
            <w:r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 вопросы, задания и за</w:t>
            </w:r>
            <w:r w:rsidR="00A21C20" w:rsidRP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дачи</w:t>
            </w:r>
            <w:r w:rsidR="00B3749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,</w:t>
            </w:r>
          </w:p>
          <w:p w:rsidR="002A26BC" w:rsidRPr="00A21C20" w:rsidRDefault="00FF2B83" w:rsidP="00B37498">
            <w:pPr>
              <w:tabs>
                <w:tab w:val="left" w:pos="297"/>
                <w:tab w:val="left" w:pos="1134"/>
              </w:tabs>
              <w:spacing w:after="0" w:line="240" w:lineRule="auto"/>
              <w:ind w:right="-6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экспериментальные 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задания для выполн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ния в школе и дома с чёткими инструкци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ми по их проведению; </w:t>
            </w:r>
          </w:p>
          <w:p w:rsidR="002A26BC" w:rsidRPr="00A21C20" w:rsidRDefault="00FF2B83" w:rsidP="00B37498">
            <w:pPr>
              <w:tabs>
                <w:tab w:val="left" w:pos="297"/>
                <w:tab w:val="left" w:pos="1134"/>
              </w:tabs>
              <w:spacing w:after="0" w:line="240" w:lineRule="auto"/>
              <w:ind w:right="-6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задания с ориентацией на самостоятельный активный поиск;</w:t>
            </w:r>
          </w:p>
          <w:p w:rsidR="002A26BC" w:rsidRPr="00A21C20" w:rsidRDefault="00FF2B83" w:rsidP="00B37498">
            <w:pPr>
              <w:tabs>
                <w:tab w:val="left" w:pos="297"/>
                <w:tab w:val="left" w:pos="1134"/>
              </w:tabs>
              <w:spacing w:after="0" w:line="240" w:lineRule="auto"/>
              <w:ind w:right="-6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задания на работу в сотрудничестве;</w:t>
            </w:r>
          </w:p>
          <w:p w:rsidR="002A26BC" w:rsidRPr="00A21C20" w:rsidRDefault="00FF2B83" w:rsidP="00B37498">
            <w:pPr>
              <w:tabs>
                <w:tab w:val="left" w:pos="297"/>
                <w:tab w:val="left" w:pos="1134"/>
              </w:tabs>
              <w:spacing w:after="0" w:line="240" w:lineRule="auto"/>
              <w:ind w:right="-6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исследовательские р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боты;</w:t>
            </w:r>
          </w:p>
          <w:p w:rsidR="002A26BC" w:rsidRPr="00A21C20" w:rsidRDefault="00FF2B83" w:rsidP="00B37498">
            <w:pPr>
              <w:tabs>
                <w:tab w:val="left" w:pos="297"/>
                <w:tab w:val="left" w:pos="1134"/>
              </w:tabs>
              <w:spacing w:after="0" w:line="240" w:lineRule="auto"/>
              <w:ind w:right="-6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задания, предусматр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вающие деятельность в широкой информ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ционной среде, в </w:t>
            </w:r>
            <w:proofErr w:type="spellStart"/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т.ч</w:t>
            </w:r>
            <w:proofErr w:type="spellEnd"/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в </w:t>
            </w:r>
            <w:proofErr w:type="spellStart"/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медиасреде</w:t>
            </w:r>
            <w:proofErr w:type="spellEnd"/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2A26BC" w:rsidRPr="00A21C20" w:rsidRDefault="00FF2B83" w:rsidP="00B37498">
            <w:pPr>
              <w:tabs>
                <w:tab w:val="left" w:pos="297"/>
                <w:tab w:val="left" w:pos="1134"/>
              </w:tabs>
              <w:spacing w:after="0" w:line="240" w:lineRule="auto"/>
              <w:ind w:right="-63"/>
              <w:rPr>
                <w:sz w:val="26"/>
                <w:szCs w:val="26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тестовые задания в форме ГИА для подг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товки к атте</w:t>
            </w:r>
            <w:r w:rsidR="00B3749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стации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1.2.4.1.3.1-3</w:t>
            </w:r>
          </w:p>
        </w:tc>
        <w:tc>
          <w:tcPr>
            <w:tcW w:w="3267" w:type="dxa"/>
            <w:gridSpan w:val="2"/>
            <w:shd w:val="clear" w:color="auto" w:fill="auto"/>
            <w:tcMar>
              <w:left w:w="108" w:type="dxa"/>
            </w:tcMar>
          </w:tcPr>
          <w:p w:rsidR="002A26BC" w:rsidRPr="00A21C20" w:rsidRDefault="001C36E0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Алгоритм успеха</w:t>
            </w: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http://www.vgf.ru/fizG</w:t>
              </w:r>
            </w:hyperlink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18471E" wp14:editId="0D6D04DF">
                  <wp:extent cx="1528445" cy="1988820"/>
                  <wp:effectExtent l="0" t="0" r="0" b="0"/>
                  <wp:docPr id="3" name="Рисунок 3" descr="&amp;Fcy;&amp;icy;&amp;zcy;&amp;icy;&amp;kcy;&amp;acy; 8 &amp;kcy;&amp;lcy;&amp;acy;&amp;scy;&amp;scy; &amp;gcy;&amp;rcy;&amp;acy;&amp;chcy;&amp;ie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&amp;Fcy;&amp;icy;&amp;zcy;&amp;icy;&amp;kcy;&amp;acy; 8 &amp;kcy;&amp;lcy;&amp;acy;&amp;scy;&amp;scy; &amp;gcy;&amp;rcy;&amp;acy;&amp;chcy;&amp;ie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0" w:type="dxa"/>
            <w:gridSpan w:val="2"/>
            <w:shd w:val="clear" w:color="auto" w:fill="auto"/>
            <w:tcMar>
              <w:left w:w="108" w:type="dxa"/>
            </w:tcMar>
          </w:tcPr>
          <w:p w:rsidR="001C36E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Грачев А.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В., </w:t>
            </w: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Погожев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В.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А., Се</w:t>
            </w:r>
            <w:r w:rsidR="00B37498">
              <w:rPr>
                <w:rFonts w:ascii="Times New Roman" w:hAnsi="Times New Roman" w:cs="Times New Roman"/>
                <w:sz w:val="26"/>
                <w:szCs w:val="26"/>
              </w:rPr>
              <w:t>ливе</w:t>
            </w:r>
            <w:r w:rsidR="00B3749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B37498">
              <w:rPr>
                <w:rFonts w:ascii="Times New Roman" w:hAnsi="Times New Roman" w:cs="Times New Roman"/>
                <w:sz w:val="26"/>
                <w:szCs w:val="26"/>
              </w:rPr>
              <w:t>стов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В. Физ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ка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B37498">
            <w:pPr>
              <w:tabs>
                <w:tab w:val="left" w:pos="1134"/>
              </w:tabs>
              <w:spacing w:after="0" w:line="240" w:lineRule="auto"/>
              <w:ind w:right="-63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Учебник является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ра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ноуровневым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, вместе с рабочими тетрадями, тетрадью для лабор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торных работ и мет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дическим пособием для учителей соста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ляет учебно-методический ко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плект по физике. Написан вме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сте с пр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подавателями МГУ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1.2.4.1.8.1-3</w:t>
            </w:r>
          </w:p>
        </w:tc>
        <w:tc>
          <w:tcPr>
            <w:tcW w:w="3267" w:type="dxa"/>
            <w:gridSpan w:val="2"/>
            <w:shd w:val="clear" w:color="auto" w:fill="auto"/>
            <w:tcMar>
              <w:left w:w="108" w:type="dxa"/>
            </w:tcMar>
          </w:tcPr>
          <w:p w:rsidR="002A26BC" w:rsidRPr="00A21C20" w:rsidRDefault="001C36E0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Алгоритм успеха</w:t>
            </w: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http://www.vgf.ru/fizH</w:t>
              </w:r>
            </w:hyperlink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60909E" wp14:editId="5598BA50">
                  <wp:extent cx="1443864" cy="1900525"/>
                  <wp:effectExtent l="0" t="0" r="4445" b="5080"/>
                  <wp:docPr id="4" name="Рисунок 4" descr="&amp;Kcy;&amp;ocy;&amp;dcy;: 2389 - &amp;Fcy;&amp;icy;&amp;zcy;&amp;icy;&amp;kcy;&amp;acy;. 7 &amp;kcy;&amp;lcy;. &amp;Ucy;&amp;chcy;&amp;iecy;&amp;bcy;&amp;ncy;&amp;icy;&amp;kcy;. &amp;Icy;&amp;zcy;&amp;dcy;.2 (&amp;KHcy;&amp;icy;&amp;zhcy;&amp;ncy;&amp;yacy;&amp;kcy;&amp;ocy;&amp;vcy;&amp;acy; &amp;Lcy;.&amp;Scy;., &amp;Scy;&amp;icy;&amp;ncy;&amp;yacy;&amp;vcy;&amp;icy;&amp;ncy;&amp;acy; &amp;Acy;.&amp;A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&amp;Kcy;&amp;ocy;&amp;dcy;: 2389 - &amp;Fcy;&amp;icy;&amp;zcy;&amp;icy;&amp;kcy;&amp;acy;. 7 &amp;kcy;&amp;lcy;. &amp;Ucy;&amp;chcy;&amp;iecy;&amp;bcy;&amp;ncy;&amp;icy;&amp;kcy;. &amp;Icy;&amp;zcy;&amp;dcy;.2 (&amp;KHcy;&amp;icy;&amp;zhcy;&amp;ncy;&amp;yacy;&amp;kcy;&amp;ocy;&amp;vcy;&amp;acy; &amp;Lcy;.&amp;Scy;., &amp;Scy;&amp;icy;&amp;ncy;&amp;yacy;&amp;vcy;&amp;icy;&amp;ncy;&amp;acy; &amp;Acy;.&amp;A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34" cy="190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gridSpan w:val="2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Хижнякова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Л.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С.,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Синявина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А. Физика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К учебнику есть раб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чие тетради, тетрадь для лабораторных р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бот и методическое пособие для учителей. Учебник содержит материалы по разли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ным разделам курса для дополнительного изучения, материалы по проектной де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тельности учащихся, лабораторные ра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боты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1.2.4.1.5.1-3</w:t>
            </w:r>
          </w:p>
        </w:tc>
        <w:tc>
          <w:tcPr>
            <w:tcW w:w="3267" w:type="dxa"/>
            <w:gridSpan w:val="2"/>
            <w:shd w:val="clear" w:color="auto" w:fill="auto"/>
            <w:tcMar>
              <w:left w:w="108" w:type="dxa"/>
            </w:tcMar>
          </w:tcPr>
          <w:p w:rsidR="002A26BC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Единственная линия.</w:t>
            </w:r>
          </w:p>
          <w:p w:rsidR="00462095" w:rsidRPr="00A21C20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3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http://www.lbz.ru/books/433/8205/</w:t>
              </w:r>
            </w:hyperlink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inline distT="0" distB="3175" distL="0" distR="0" wp14:anchorId="5F3082C0" wp14:editId="6314EAF8">
                  <wp:extent cx="1263476" cy="1819275"/>
                  <wp:effectExtent l="0" t="0" r="0" b="0"/>
                  <wp:docPr id="5" name="Рисунок 5" descr="&amp;Fcy;&amp;icy;&amp;zcy;&amp;icy;&amp;kcy;&amp;acy; : &amp;ucy;&amp;chcy;&amp;iecy;&amp;bcy;&amp;ncy;&amp;icy;&amp;kcy; &amp;dcy;&amp;lcy;&amp;yacy; 7 &amp;kcy;&amp;lcy;&amp;acy;&amp;scy;&amp;s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&amp;Fcy;&amp;icy;&amp;zcy;&amp;icy;&amp;kcy;&amp;acy; : &amp;ucy;&amp;chcy;&amp;iecy;&amp;bcy;&amp;ncy;&amp;icy;&amp;kcy; &amp;dcy;&amp;lcy;&amp;yacy; 7 &amp;kcy;&amp;lcy;&amp;acy;&amp;scy;&amp;s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28" cy="182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gridSpan w:val="2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Кривченко И.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В. Физика: учебник 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для 7 (8,9) клас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са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Особенностью явл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ется оригинальная с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стема подачи матер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ала и расширенный иллюстративный ряд.</w:t>
            </w:r>
          </w:p>
          <w:p w:rsidR="002A26BC" w:rsidRPr="00A21C20" w:rsidRDefault="001C36E0" w:rsidP="00E43DF9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Главное новшество —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большее, чем в других учебниках, число з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даний, ориентирова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ных на работу с те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стом. С заданиями р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комендуется работать в парах, общаясь друг с другом через И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тернет посредством наушников с микр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фоном, используя программу «</w:t>
            </w:r>
            <w:proofErr w:type="spellStart"/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рялкин</w:t>
            </w:r>
            <w:proofErr w:type="spellEnd"/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 которая ра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мещена на сайте </w:t>
            </w:r>
            <w:hyperlink r:id="rId35">
              <w:r w:rsidR="00FF2B83" w:rsidRPr="00A21C20">
                <w:rPr>
                  <w:rStyle w:val="-"/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lang w:eastAsia="ru-RU"/>
                </w:rPr>
                <w:t>www.fizika.ru</w:t>
              </w:r>
            </w:hyperlink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Сущ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ствует пропедевтич</w:t>
            </w:r>
            <w:r w:rsidR="00FF2B83"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ский курс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1.2.4.1.6.1-3</w:t>
            </w:r>
          </w:p>
        </w:tc>
        <w:tc>
          <w:tcPr>
            <w:tcW w:w="3267" w:type="dxa"/>
            <w:gridSpan w:val="2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Линия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Перышкина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А.В.</w:t>
            </w:r>
          </w:p>
          <w:p w:rsidR="002A26BC" w:rsidRDefault="006138EE" w:rsidP="00B3749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6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http://www.drofa.ru/cat</w:t>
              </w:r>
              <w:r w:rsidR="00E43DF9" w:rsidRPr="00273010">
                <w:rPr>
                  <w:rStyle w:val="affd"/>
                  <w:rFonts w:ascii="Times New Roman" w:hAnsi="Times New Roman" w:cs="Times New Roman"/>
                  <w:noProof/>
                  <w:sz w:val="26"/>
                  <w:szCs w:val="26"/>
                  <w:lang w:eastAsia="ru-RU"/>
                </w:rPr>
                <w:drawing>
                  <wp:inline distT="0" distB="0" distL="0" distR="0" wp14:anchorId="34872986" wp14:editId="4050D611">
                    <wp:extent cx="1289050" cy="1873871"/>
                    <wp:effectExtent l="0" t="0" r="6350" b="0"/>
                    <wp:docPr id="6" name="Рисунок 6" descr="http://www.drofa.ru/images/data/cat/4739_small_134492591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Рисунок 6" descr="http://www.drofa.ru/images/data/cat/4739_small_134492591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90580" cy="18760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0" w:type="dxa"/>
            <w:gridSpan w:val="2"/>
            <w:shd w:val="clear" w:color="auto" w:fill="auto"/>
            <w:tcMar>
              <w:left w:w="108" w:type="dxa"/>
            </w:tcMar>
          </w:tcPr>
          <w:p w:rsidR="001C36E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Перышкин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В.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Гутник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Е.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М. </w:t>
            </w: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Физика 7,8,9 класс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Общеизвестный уче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ник. Необходимо поддерживать новыми задачниками, напр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мер, издательства «Дрофа».</w:t>
            </w: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Электронное прил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жение скачивается с сайта бесплатно после регистра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ции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1.2.4.1.7.1-3</w:t>
            </w:r>
          </w:p>
        </w:tc>
        <w:tc>
          <w:tcPr>
            <w:tcW w:w="3267" w:type="dxa"/>
            <w:gridSpan w:val="2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Линия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Пурышевой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  <w:r w:rsidR="001C36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</w:p>
          <w:p w:rsidR="001C36E0" w:rsidRDefault="006138EE" w:rsidP="00B3749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8" w:history="1">
              <w:r w:rsidR="001C36E0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http://www.drofa.ru/cat</w:t>
              </w:r>
            </w:hyperlink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312297" wp14:editId="1008E196">
                  <wp:extent cx="1409700" cy="1958153"/>
                  <wp:effectExtent l="0" t="0" r="0" b="4445"/>
                  <wp:docPr id="7" name="Рисунок 7" descr="http://www.drofa.ru/images/data/cat/4736_small_134492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://www.drofa.ru/images/data/cat/4736_small_134492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63" cy="195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gridSpan w:val="2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ar-SA"/>
              </w:rPr>
            </w:pP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Пурышева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С.,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Важеевская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Е. Физика 7,8,9 класс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Учебник необходимо использовать вместе с рабочей тетрадью к учебнику с задачами различных типов.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рышева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С. является соавтором материалов ГИА.</w:t>
            </w:r>
          </w:p>
          <w:p w:rsidR="002A26BC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Электронное прил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жение скачивается с сайта бесплатно после регистра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ции</w:t>
            </w:r>
          </w:p>
          <w:p w:rsidR="00B37498" w:rsidRDefault="00B37498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37498" w:rsidRPr="00A21C20" w:rsidRDefault="00B37498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A26BC" w:rsidRPr="00A21C20" w:rsidTr="00A21C20">
        <w:trPr>
          <w:jc w:val="center"/>
        </w:trPr>
        <w:tc>
          <w:tcPr>
            <w:tcW w:w="9854" w:type="dxa"/>
            <w:gridSpan w:val="6"/>
            <w:shd w:val="clear" w:color="auto" w:fill="auto"/>
            <w:tcMar>
              <w:left w:w="108" w:type="dxa"/>
            </w:tcMar>
          </w:tcPr>
          <w:p w:rsidR="002A26BC" w:rsidRPr="00A21C20" w:rsidRDefault="00FF2B83" w:rsidP="00653EB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Среднее (полное) образование, базовый уровень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1.3.5.1.2.1-2</w:t>
            </w:r>
          </w:p>
        </w:tc>
        <w:tc>
          <w:tcPr>
            <w:tcW w:w="3273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653EB6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Алгоритм успеха</w:t>
            </w: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40">
              <w:r w:rsidR="00FF2B83" w:rsidRPr="00A21C20">
                <w:rPr>
                  <w:rStyle w:val="-"/>
                  <w:rFonts w:ascii="Times New Roman" w:eastAsia="Calibri" w:hAnsi="Times New Roman" w:cs="Times New Roman"/>
                  <w:color w:val="0000FF" w:themeColor="hyperlink"/>
                  <w:sz w:val="26"/>
                  <w:szCs w:val="26"/>
                </w:rPr>
                <w:t>http://www.vgf.ru/fizG</w:t>
              </w:r>
            </w:hyperlink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2540" distL="0" distR="4445" wp14:anchorId="0444E8D2" wp14:editId="62A47BDB">
                  <wp:extent cx="1405890" cy="1807845"/>
                  <wp:effectExtent l="0" t="0" r="0" b="0"/>
                  <wp:docPr id="8" name="Рисунок 8" descr="&amp;Kcy;&amp;ocy;&amp;dcy;: 2774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2 (&amp;Gcy;&amp;rcy;&amp;acy;&amp;chcy;&amp;iecy;&amp;vcy; &amp;Acy;.&amp;Vcy;., &amp;Pcy;&amp;ocy;&amp;gcy;&amp;ocy;&amp;zhcy;&amp;iecy;&amp;vcy; &amp;Vcy;.&amp;Acy;., &amp;Scy;&amp;acy;&amp;lcy;&amp;iecy;&amp;tscy;&amp;kcy;&amp;icy;&amp;jcy; &amp;Acy;.&amp;Mcy;., &amp;Bcy;&amp;ocy;&amp;kcy;&amp;ocy;&amp;vcy; &amp;Pcy;.&amp;YU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&amp;Kcy;&amp;ocy;&amp;dcy;: 2774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2 (&amp;Gcy;&amp;rcy;&amp;acy;&amp;chcy;&amp;iecy;&amp;vcy; &amp;Acy;.&amp;Vcy;., &amp;Pcy;&amp;ocy;&amp;gcy;&amp;ocy;&amp;zhcy;&amp;iecy;&amp;vcy; &amp;Vcy;.&amp;Acy;., &amp;Scy;&amp;acy;&amp;lcy;&amp;iecy;&amp;tscy;&amp;kcy;&amp;icy;&amp;jcy; &amp;Acy;.&amp;Mcy;., &amp;Bcy;&amp;ocy;&amp;kcy;&amp;ocy;&amp;vcy; &amp;Pcy;.&amp;YU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shd w:val="clear" w:color="auto" w:fill="auto"/>
            <w:tcMar>
              <w:left w:w="108" w:type="dxa"/>
            </w:tcMar>
          </w:tcPr>
          <w:p w:rsidR="00462095" w:rsidRDefault="00B37498" w:rsidP="00462095">
            <w:pPr>
              <w:tabs>
                <w:tab w:val="left" w:pos="1134"/>
              </w:tabs>
              <w:spacing w:after="0" w:line="240" w:lineRule="auto"/>
              <w:ind w:righ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Грачев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 В., </w:t>
            </w:r>
          </w:p>
          <w:p w:rsidR="002A26BC" w:rsidRPr="00A21C20" w:rsidRDefault="00B37498" w:rsidP="00462095">
            <w:pPr>
              <w:tabs>
                <w:tab w:val="left" w:pos="1134"/>
              </w:tabs>
              <w:spacing w:after="0" w:line="240" w:lineRule="auto"/>
              <w:ind w:right="-79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Погожев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А., </w:t>
            </w:r>
            <w:proofErr w:type="spellStart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лецкий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М. и др. Физика (баз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вый и 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углубле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ный уро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ни)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Учебник предназн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чен для изучения ф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зики на базовом и углублённом уровнях в 10-11 классах общ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образовательных 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ганизаций и содержит материалы для углу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лённого изучения ф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зики и подготовки к итоговой аттестации. Существует планир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вание</w:t>
            </w:r>
            <w:r w:rsid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2, 3 и 5 часов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ВЕНТАНА-ГРАФ</w:t>
            </w:r>
          </w:p>
        </w:tc>
        <w:tc>
          <w:tcPr>
            <w:tcW w:w="3273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653EB6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Алгоритм успеха</w:t>
            </w: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2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http://www.vgf.ru/fizH</w:t>
              </w:r>
            </w:hyperlink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2540" distL="0" distR="5715" wp14:anchorId="514FAF2B" wp14:editId="78FFE041">
                  <wp:extent cx="1357692" cy="1762125"/>
                  <wp:effectExtent l="0" t="0" r="0" b="0"/>
                  <wp:docPr id="9" name="Рисунок 9" descr="&amp;Kcy;&amp;ocy;&amp;dcy;: 2092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1 (&amp;KHcy;&amp;icy;&amp;zhcy;&amp;ncy;&amp;yacy;&amp;kcy;&amp;ocy;&amp;vcy;&amp;acy; &amp;Lcy;.&amp;Scy;., &amp;Scy;&amp;icy;&amp;ncy;&amp;yacy;&amp;vcy;&amp;icy;&amp;ncy;&amp;acy; &amp;Acy;.&amp;Acy;., &amp;KHcy;&amp;ocy;&amp;lcy;&amp;icy;&amp;ncy;&amp;acy; &amp;Scy;.&amp;Acy;., &amp;Kcy;&amp;ucy;&amp;dcy;&amp;rcy;&amp;yacy;&amp;vcy;&amp;tscy;&amp;iecy;&amp;vcy; &amp;Vcy;.&amp;V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&amp;Kcy;&amp;ocy;&amp;dcy;: 2092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1 (&amp;KHcy;&amp;icy;&amp;zhcy;&amp;ncy;&amp;yacy;&amp;kcy;&amp;ocy;&amp;vcy;&amp;acy; &amp;Lcy;.&amp;Scy;., &amp;Scy;&amp;icy;&amp;ncy;&amp;yacy;&amp;vcy;&amp;icy;&amp;ncy;&amp;acy; &amp;Acy;.&amp;Acy;., &amp;KHcy;&amp;ocy;&amp;lcy;&amp;icy;&amp;ncy;&amp;acy; &amp;Scy;.&amp;Acy;., &amp;Kcy;&amp;ucy;&amp;dcy;&amp;rcy;&amp;yacy;&amp;vcy;&amp;tscy;&amp;iecy;&amp;vcy; &amp;Vcy;.&amp;V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15" cy="176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shd w:val="clear" w:color="auto" w:fill="auto"/>
            <w:tcMar>
              <w:left w:w="108" w:type="dxa"/>
            </w:tcMar>
          </w:tcPr>
          <w:p w:rsidR="00653EB6" w:rsidRDefault="00653EB6" w:rsidP="00462095">
            <w:pPr>
              <w:tabs>
                <w:tab w:val="left" w:pos="1134"/>
              </w:tabs>
              <w:spacing w:after="0" w:line="240" w:lineRule="auto"/>
              <w:ind w:right="-4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Хижняк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С., </w:t>
            </w:r>
            <w:proofErr w:type="spellStart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Синяв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462095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spellEnd"/>
            <w:r w:rsidR="00462095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А.,</w:t>
            </w:r>
          </w:p>
          <w:p w:rsidR="002A26BC" w:rsidRPr="00A21C20" w:rsidRDefault="00462095" w:rsidP="00462095">
            <w:pPr>
              <w:tabs>
                <w:tab w:val="left" w:pos="1134"/>
              </w:tabs>
              <w:spacing w:after="0" w:line="240" w:lineRule="auto"/>
              <w:ind w:right="-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Холина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А., Кудря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цев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В. Физика. 10 класс: базовый ур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вень, углубленный уровень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653EB6">
            <w:pPr>
              <w:tabs>
                <w:tab w:val="left" w:pos="1134"/>
              </w:tabs>
              <w:spacing w:after="0" w:line="240" w:lineRule="auto"/>
              <w:ind w:right="-77"/>
              <w:rPr>
                <w:sz w:val="26"/>
                <w:szCs w:val="26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Методические пособия включают дополн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тельные материалы для учителя, необх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димые для организ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ции исследовательской и проектной деятел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ности обучающихся, контроля уровня д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стижения планиру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мых результатов, н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обходимые методич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ские комментарии по разделам учебника. Электронные прил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жения являются стру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турированной сов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купностью электро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ных образовательных ресурсов, предназн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ченных для примен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ния в образовательном процессе совместно с учеб</w:t>
            </w:r>
            <w:r w:rsid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никами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1.3.5.1.3.1-2</w:t>
            </w:r>
          </w:p>
        </w:tc>
        <w:tc>
          <w:tcPr>
            <w:tcW w:w="3273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Линия Касьянова В.А.</w:t>
            </w:r>
          </w:p>
          <w:p w:rsidR="00E43DF9" w:rsidRDefault="006138EE" w:rsidP="00B37498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  <w:lang w:eastAsia="ru-RU"/>
              </w:rPr>
            </w:pPr>
            <w:hyperlink r:id="rId44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http://www.drofa.ru/</w:t>
              </w:r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  <w:lang w:val="en-US"/>
                </w:rPr>
                <w:t>cat</w:t>
              </w:r>
            </w:hyperlink>
            <w:r w:rsidR="00FF2B83" w:rsidRPr="00A21C20">
              <w:rPr>
                <w:sz w:val="26"/>
                <w:szCs w:val="26"/>
                <w:lang w:eastAsia="ru-RU"/>
              </w:rPr>
              <w:t xml:space="preserve"> </w:t>
            </w:r>
          </w:p>
          <w:p w:rsidR="00653EB6" w:rsidRDefault="00653EB6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</w:p>
          <w:p w:rsidR="002A26BC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8E0FEDD" wp14:editId="0A9E2A92">
                  <wp:extent cx="1378585" cy="1889125"/>
                  <wp:effectExtent l="0" t="0" r="0" b="0"/>
                  <wp:docPr id="10" name="Рисунок 10" descr="http://www.drofa.ru/images/data/cat/_big_136548908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://www.drofa.ru/images/data/cat/_big_136548908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184" w:type="dxa"/>
            <w:shd w:val="clear" w:color="auto" w:fill="auto"/>
            <w:tcMar>
              <w:left w:w="108" w:type="dxa"/>
            </w:tcMar>
          </w:tcPr>
          <w:p w:rsidR="002A26BC" w:rsidRPr="00A21C20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Кась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нов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А. Физика (базовый ур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вень)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Существует пара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лельная разработка программы для баз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вого и углубленного уровня (параллельно)</w:t>
            </w: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Электронное прил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жение скачивается с сайта бесплатно после регистра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ции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2A26BC" w:rsidP="00A21C20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273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Линия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Пурышевой</w:t>
            </w:r>
            <w:proofErr w:type="spell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Н.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</w:p>
          <w:p w:rsidR="00E43DF9" w:rsidRDefault="006138EE" w:rsidP="00B3749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6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http://www.drofa.ru/cat</w:t>
              </w:r>
            </w:hyperlink>
          </w:p>
          <w:p w:rsidR="002A26BC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829675C" wp14:editId="276F062C">
                  <wp:extent cx="1260516" cy="1733550"/>
                  <wp:effectExtent l="0" t="0" r="0" b="0"/>
                  <wp:docPr id="11" name="Рисунок 11" descr="http://www.drofa.ru/images/data/cat/_big_136549545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www.drofa.ru/images/data/cat/_big_136549545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08" cy="173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184" w:type="dxa"/>
            <w:shd w:val="clear" w:color="auto" w:fill="auto"/>
            <w:tcMar>
              <w:left w:w="108" w:type="dxa"/>
            </w:tcMar>
          </w:tcPr>
          <w:p w:rsidR="00462095" w:rsidRDefault="00462095" w:rsidP="00462095">
            <w:pPr>
              <w:tabs>
                <w:tab w:val="left" w:pos="1322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Пурыш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Н.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С., </w:t>
            </w:r>
            <w:proofErr w:type="spellStart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Важее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ская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Н.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Е., </w:t>
            </w:r>
          </w:p>
          <w:p w:rsidR="00462095" w:rsidRDefault="00FF2B83" w:rsidP="00462095">
            <w:pPr>
              <w:tabs>
                <w:tab w:val="left" w:pos="1322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Исаев Д.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А. </w:t>
            </w:r>
          </w:p>
          <w:p w:rsidR="002A26BC" w:rsidRPr="00A21C20" w:rsidRDefault="00FF2B83" w:rsidP="00462095">
            <w:pPr>
              <w:tabs>
                <w:tab w:val="left" w:pos="1322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Физика (б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зовый уровень)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Является продолж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нием линии тех же авторов. Учебник, р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бочая тетрадь, тетрадь для лабораторных р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бот.</w:t>
            </w: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Электронное прил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жение скачивается с сайта бесплатно после регистра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ции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1.3.5.1.4.1-2</w:t>
            </w:r>
          </w:p>
        </w:tc>
        <w:tc>
          <w:tcPr>
            <w:tcW w:w="3273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Классический курс</w:t>
            </w: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8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http://catalog.prosv.ru/item/21745</w:t>
              </w:r>
            </w:hyperlink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inline distT="0" distB="6985" distL="0" distR="0" wp14:anchorId="46D830A7" wp14:editId="6ECF5DD7">
                  <wp:extent cx="1225550" cy="1662892"/>
                  <wp:effectExtent l="0" t="0" r="0" b="0"/>
                  <wp:docPr id="12" name="Рисунок 12" descr="http://catalog.prosv.ru/images/big/b3d945df-0981-11e3-983e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://catalog.prosv.ru/images/big/b3d945df-0981-11e3-983e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44" cy="166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184" w:type="dxa"/>
            <w:shd w:val="clear" w:color="auto" w:fill="auto"/>
            <w:tcMar>
              <w:left w:w="108" w:type="dxa"/>
            </w:tcMar>
          </w:tcPr>
          <w:p w:rsidR="00462095" w:rsidRDefault="00462095" w:rsidP="00462095">
            <w:pPr>
              <w:tabs>
                <w:tab w:val="left" w:pos="1350"/>
              </w:tabs>
              <w:spacing w:after="0" w:line="240" w:lineRule="auto"/>
              <w:ind w:left="-49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Мякишев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Я., </w:t>
            </w:r>
            <w:proofErr w:type="spellStart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ховцев</w:t>
            </w:r>
            <w:proofErr w:type="spellEnd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Б., </w:t>
            </w:r>
            <w:proofErr w:type="spellStart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Чар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гин</w:t>
            </w:r>
            <w:proofErr w:type="spellEnd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В.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М./ под ред. Парфе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тьевой Н.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А. </w:t>
            </w:r>
          </w:p>
          <w:p w:rsidR="002A26BC" w:rsidRPr="00A21C20" w:rsidRDefault="00FF2B83" w:rsidP="00462095">
            <w:pPr>
              <w:tabs>
                <w:tab w:val="left" w:pos="1350"/>
              </w:tabs>
              <w:spacing w:after="0" w:line="240" w:lineRule="auto"/>
              <w:ind w:left="-49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зика (базо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вый ур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вень)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Учебник с электро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ным прило</w:t>
            </w:r>
            <w:r w:rsidR="00A21C20">
              <w:rPr>
                <w:rFonts w:ascii="Times New Roman" w:hAnsi="Times New Roman" w:cs="Times New Roman"/>
                <w:sz w:val="26"/>
                <w:szCs w:val="26"/>
              </w:rPr>
              <w:t>жением</w:t>
            </w:r>
          </w:p>
        </w:tc>
      </w:tr>
      <w:tr w:rsidR="002A26BC" w:rsidRPr="00A21C20" w:rsidTr="00A21C20">
        <w:trPr>
          <w:jc w:val="center"/>
        </w:trPr>
        <w:tc>
          <w:tcPr>
            <w:tcW w:w="9854" w:type="dxa"/>
            <w:gridSpan w:val="6"/>
            <w:shd w:val="clear" w:color="auto" w:fill="auto"/>
            <w:tcMar>
              <w:left w:w="108" w:type="dxa"/>
            </w:tcMar>
          </w:tcPr>
          <w:p w:rsidR="002A26BC" w:rsidRPr="00A21C20" w:rsidRDefault="00FF2B83" w:rsidP="00653EB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t>Среднее (полное) образование, углубленный уровень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B37498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37498">
              <w:rPr>
                <w:rFonts w:ascii="Times New Roman" w:hAnsi="Times New Roman" w:cs="Times New Roman"/>
                <w:sz w:val="26"/>
                <w:szCs w:val="26"/>
              </w:rPr>
              <w:t>Просвещ</w:t>
            </w:r>
            <w:r w:rsidRPr="00B3749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37498">
              <w:rPr>
                <w:rFonts w:ascii="Times New Roman" w:hAnsi="Times New Roman" w:cs="Times New Roman"/>
                <w:sz w:val="26"/>
                <w:szCs w:val="26"/>
              </w:rPr>
              <w:t>ние</w:t>
            </w:r>
          </w:p>
        </w:tc>
        <w:tc>
          <w:tcPr>
            <w:tcW w:w="3259" w:type="dxa"/>
            <w:shd w:val="clear" w:color="auto" w:fill="auto"/>
            <w:tcMar>
              <w:left w:w="108" w:type="dxa"/>
            </w:tcMar>
          </w:tcPr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0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http://catalog.prosv.ru/item/8967</w:t>
              </w:r>
            </w:hyperlink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143F" w:rsidRDefault="0004143F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2095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2095" w:rsidRPr="00A21C20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CF5A0D" wp14:editId="77BE7AD0">
                  <wp:extent cx="1308352" cy="1638300"/>
                  <wp:effectExtent l="0" t="0" r="6350" b="0"/>
                  <wp:docPr id="13" name="Рисунок 13" descr="http://catalog.prosv.ru/images/big/c95b41b7-c417-11da-b8aa-b68e546278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catalog.prosv.ru/images/big/c95b41b7-c417-11da-b8aa-b68e546278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87" cy="164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462095" w:rsidP="00462095">
            <w:pPr>
              <w:tabs>
                <w:tab w:val="left" w:pos="1134"/>
              </w:tabs>
              <w:spacing w:after="0" w:line="240" w:lineRule="auto"/>
              <w:ind w:left="-77" w:right="-93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Кабардин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Ф, Орлов В.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 xml:space="preserve">А., </w:t>
            </w:r>
            <w:proofErr w:type="spellStart"/>
            <w:r w:rsidR="0004143F">
              <w:rPr>
                <w:rFonts w:ascii="Times New Roman" w:hAnsi="Times New Roman" w:cs="Times New Roman"/>
                <w:sz w:val="26"/>
                <w:szCs w:val="26"/>
              </w:rPr>
              <w:t>Эве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чик</w:t>
            </w:r>
            <w:proofErr w:type="spellEnd"/>
            <w:r w:rsidR="0004143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Э.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Е. и др.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под ред. </w:t>
            </w:r>
            <w:proofErr w:type="spellStart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Пин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ск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  <w:proofErr w:type="spellEnd"/>
            <w:r w:rsidR="0004143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А., </w:t>
            </w:r>
            <w:proofErr w:type="spellStart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Ка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бард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spellEnd"/>
            <w:r w:rsidR="0004143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Ф. Ф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зика (углубленный ур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вень)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Учебник для 10 кла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са содержит раздел механики, включа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щий динамику вр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щения твердого тела, основы классической молекулярно-кинетической теории и термодинамики, электродинамики и 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электронной теории</w:t>
            </w:r>
            <w:proofErr w:type="gram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End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остаточное колич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ство качественных и расчетных задач и 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бораторных работ обеспечивает необх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димый объем практ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ческих умений уч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щихся, а высокий научный уровень 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ложения учебного м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териала позволяет сформировать про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ную теоре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тическую основу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B37498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374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Дрофа</w:t>
            </w:r>
          </w:p>
        </w:tc>
        <w:tc>
          <w:tcPr>
            <w:tcW w:w="3259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Линия Касьянова В.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2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http://www.drofa.ru/cat</w:t>
              </w:r>
            </w:hyperlink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1270" wp14:anchorId="416D2C74" wp14:editId="144F42B3">
                  <wp:extent cx="1271912" cy="1743075"/>
                  <wp:effectExtent l="0" t="0" r="4445" b="0"/>
                  <wp:docPr id="14" name="Рисунок 14" descr="http://www.drofa.ru/images/data/cat/_big_136548980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://www.drofa.ru/images/data/cat/_big_136548980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940" cy="174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04143F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Кась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нов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А. Физика (углу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ленный ур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вень)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Существует пара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лельная разработка программы для баз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вого и углубленного уровня (параллельно)</w:t>
            </w: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Электронное прил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жение скачивается с сайта бесплатно после регистра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ции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B37498" w:rsidRDefault="002A26BC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9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Линия Мякишева Г.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Я.</w:t>
            </w: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4" w:history="1">
              <w:r w:rsidR="00653EB6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http://www.drofa.ru/cat</w:t>
              </w:r>
            </w:hyperlink>
          </w:p>
          <w:p w:rsidR="00653EB6" w:rsidRPr="00A21C20" w:rsidRDefault="00653EB6" w:rsidP="00E43DF9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04143F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шев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Я., Си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няков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А.З. Ф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зика. Механика (углубленный уровень). И еще 4 тома по разд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лам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Учебник в 5 томах, по разделам физики</w:t>
            </w:r>
          </w:p>
        </w:tc>
      </w:tr>
      <w:tr w:rsidR="002A26BC" w:rsidRPr="00A21C20" w:rsidTr="00A21C20">
        <w:trPr>
          <w:jc w:val="center"/>
        </w:trPr>
        <w:tc>
          <w:tcPr>
            <w:tcW w:w="9854" w:type="dxa"/>
            <w:gridSpan w:val="6"/>
            <w:shd w:val="clear" w:color="auto" w:fill="auto"/>
            <w:tcMar>
              <w:left w:w="108" w:type="dxa"/>
            </w:tcMar>
          </w:tcPr>
          <w:p w:rsidR="002A26BC" w:rsidRPr="00B37498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37498">
              <w:rPr>
                <w:rFonts w:ascii="Times New Roman" w:hAnsi="Times New Roman" w:cs="Times New Roman"/>
                <w:b/>
                <w:sz w:val="26"/>
                <w:szCs w:val="26"/>
              </w:rPr>
              <w:t>Естествознание (базовый уровень)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B37498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37498">
              <w:rPr>
                <w:rFonts w:ascii="Times New Roman" w:hAnsi="Times New Roman" w:cs="Times New Roman"/>
                <w:sz w:val="26"/>
                <w:szCs w:val="26"/>
              </w:rPr>
              <w:t>Дрофа</w:t>
            </w:r>
          </w:p>
        </w:tc>
        <w:tc>
          <w:tcPr>
            <w:tcW w:w="3259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Линия Титова С.А.</w:t>
            </w:r>
          </w:p>
          <w:p w:rsidR="00E43DF9" w:rsidRDefault="006138EE" w:rsidP="00B3749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5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http://www.drofa.ru/cat</w:t>
              </w:r>
            </w:hyperlink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5C64FE" wp14:editId="369B1940">
                  <wp:extent cx="1017704" cy="1479550"/>
                  <wp:effectExtent l="0" t="0" r="0" b="6350"/>
                  <wp:docPr id="15" name="Рисунок 15" descr="http://www.drofa.ru/5899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http://www.drofa.ru/5899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18" cy="148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095" w:rsidRDefault="00462095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462095" w:rsidRPr="00A21C20" w:rsidRDefault="00462095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Титов С.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А., Ага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фон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ва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Б.,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Сивогл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зов</w:t>
            </w:r>
            <w:proofErr w:type="spellEnd"/>
            <w:r w:rsidR="0004143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И. Естеств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знание. (Базовый ур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вень)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Электронное прил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жение скачивается с сайта бесплатно после регистрации. Большое количество практич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ских заданий позвол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ет развивать интерес к 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изучаемому предмету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2A26BC" w:rsidP="00A21C20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259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Линия Габриеляна О.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С.</w:t>
            </w:r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7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http://www.drofa.ru/cat</w:t>
              </w:r>
            </w:hyperlink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inline distT="0" distB="5715" distL="0" distR="9525" wp14:anchorId="4EC5B708" wp14:editId="120B94C9">
                  <wp:extent cx="1107172" cy="1609725"/>
                  <wp:effectExtent l="0" t="0" r="0" b="0"/>
                  <wp:docPr id="16" name="Рисунок 16" descr="http://www.drofa.ru/images/data/cat/4892_big_1379935442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://www.drofa.ru/images/data/cat/4892_big_1379935442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49" cy="161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095" w:rsidRPr="00A21C20" w:rsidRDefault="00462095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653EB6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Габри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лян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С., Остр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умов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И.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Г., </w:t>
            </w:r>
            <w:proofErr w:type="spellStart"/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Пуры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Н.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С. и др. Естеств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знание. (Баз</w:t>
            </w:r>
            <w:r w:rsidR="00FF2B83"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вый ур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вень)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Электронное прил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жение скачивается с сайта бесплатно после регистрации. Курс предлагается в случае, если вместо изучения химии, биологии, ф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зики по 1 часу учащ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еся выбирают ест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ство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знание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1.3.5.7.3.1-2</w:t>
            </w:r>
          </w:p>
        </w:tc>
        <w:tc>
          <w:tcPr>
            <w:tcW w:w="3259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Линия Алексашиной И.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Ю.</w:t>
            </w:r>
          </w:p>
          <w:p w:rsidR="00E43DF9" w:rsidRDefault="006138EE" w:rsidP="00462095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9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http://catalog.prosv.ru/item/21633</w:t>
              </w:r>
            </w:hyperlink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7620" wp14:anchorId="23575FE0" wp14:editId="6A05EA77">
                  <wp:extent cx="1269365" cy="1622425"/>
                  <wp:effectExtent l="0" t="0" r="0" b="0"/>
                  <wp:docPr id="17" name="Рисунок 17" descr="http://catalog.prosv.ru/images/big/10e161d9-6553-11e2-9840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://catalog.prosv.ru/images/big/10e161d9-6553-11e2-9840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gridSpan w:val="3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Алек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саш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на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Ю., Гала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тионов К. В., Дмитр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ев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С. и др.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под ред. Алекса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ной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И.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Ю. Ест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ство</w:t>
            </w:r>
            <w:r w:rsidR="00462095">
              <w:rPr>
                <w:rFonts w:ascii="Times New Roman" w:hAnsi="Times New Roman" w:cs="Times New Roman"/>
                <w:sz w:val="26"/>
                <w:szCs w:val="26"/>
              </w:rPr>
              <w:t>знание. 10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класс. (Баз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вый ур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вень)</w:t>
            </w:r>
          </w:p>
        </w:tc>
        <w:tc>
          <w:tcPr>
            <w:tcW w:w="2732" w:type="dxa"/>
            <w:shd w:val="clear" w:color="auto" w:fill="auto"/>
            <w:tcMar>
              <w:left w:w="108" w:type="dxa"/>
            </w:tcMar>
          </w:tcPr>
          <w:p w:rsidR="002A26BC" w:rsidRPr="00A21C20" w:rsidRDefault="00FF2B83" w:rsidP="00653EB6">
            <w:pPr>
              <w:tabs>
                <w:tab w:val="left" w:pos="1134"/>
              </w:tabs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Содержание учебн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ков построено на предметном матери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ле, отвечающем с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временному научному уровню. Курс совм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щает в себе два направления: дает с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временные </w:t>
            </w:r>
            <w:proofErr w:type="gramStart"/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естестве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653E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но-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научные</w:t>
            </w:r>
            <w:proofErr w:type="gramEnd"/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предста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ления о природе, ее законах, методологии естественных наук; формирует практич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ское применение д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стижений естестве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ных наук в повседне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ной жизни и разных областях деятельности человека, прежде всего в технологии и мед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цине.</w:t>
            </w:r>
          </w:p>
          <w:p w:rsidR="002A26BC" w:rsidRPr="00A21C20" w:rsidRDefault="00FF2B83" w:rsidP="00653EB6">
            <w:pPr>
              <w:tabs>
                <w:tab w:val="left" w:pos="1134"/>
              </w:tabs>
              <w:spacing w:after="0" w:line="240" w:lineRule="auto"/>
              <w:ind w:right="-7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Особое внимание в учебниках уделяется системе заданий как средству достижения планируемых резул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татов через развитие всех основных видов учебной деятельности. Широко представлены возможности для фо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мирования предме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ных и универсальных учебных действий: умения видеть пр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блемы, ставить вопр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сы, классифицировать, наблюдать, делать в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воды, аргументировать свою точку зрения, представлять и соо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щать информацию в разных формах, вст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Pr="00A21C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пать в диалог, работать в группе, в рамках проекта и т.д.</w:t>
            </w:r>
          </w:p>
        </w:tc>
      </w:tr>
      <w:tr w:rsidR="002A26BC" w:rsidRPr="00A21C20" w:rsidTr="00A21C20">
        <w:trPr>
          <w:jc w:val="center"/>
        </w:trPr>
        <w:tc>
          <w:tcPr>
            <w:tcW w:w="9854" w:type="dxa"/>
            <w:gridSpan w:val="6"/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Курсы по выбору</w:t>
            </w:r>
          </w:p>
        </w:tc>
      </w:tr>
      <w:tr w:rsidR="002A26BC" w:rsidRPr="00A21C20" w:rsidTr="00462095">
        <w:trPr>
          <w:jc w:val="center"/>
        </w:trPr>
        <w:tc>
          <w:tcPr>
            <w:tcW w:w="1665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1C20">
              <w:rPr>
                <w:rFonts w:ascii="Times New Roman" w:hAnsi="Times New Roman"/>
                <w:sz w:val="26"/>
                <w:szCs w:val="26"/>
              </w:rPr>
              <w:t>Дрофа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Линия УМК Воронцова-Вельяминова-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Страута</w:t>
            </w:r>
            <w:proofErr w:type="spellEnd"/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61" w:history="1">
              <w:r w:rsidR="00E43DF9" w:rsidRPr="00273010">
                <w:rPr>
                  <w:rStyle w:val="affd"/>
                  <w:rFonts w:ascii="Times New Roman" w:hAnsi="Times New Roman" w:cs="Times New Roman"/>
                  <w:sz w:val="26"/>
                  <w:szCs w:val="26"/>
                </w:rPr>
                <w:t>http://www.drofa.ru/cat</w:t>
              </w:r>
            </w:hyperlink>
          </w:p>
          <w:p w:rsidR="00E43DF9" w:rsidRPr="00E43DF9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A26BC" w:rsidRDefault="00FF2B83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inline distT="0" distB="3175" distL="0" distR="1905" wp14:anchorId="77606AAE" wp14:editId="48E986BA">
                  <wp:extent cx="1009650" cy="1470943"/>
                  <wp:effectExtent l="0" t="0" r="0" b="0"/>
                  <wp:docPr id="18" name="Рисунок 18" descr="http://www.drofa.ru/5867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://www.drofa.ru/5867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48" cy="146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DF9" w:rsidRPr="00A21C20" w:rsidRDefault="00E43DF9" w:rsidP="00E43DF9">
            <w:pPr>
              <w:tabs>
                <w:tab w:val="left" w:pos="1134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198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462095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Ворон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цов-Вельям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нов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В.</w:t>
            </w:r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А.</w:t>
            </w:r>
            <w:r w:rsidR="0046209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Страут</w:t>
            </w:r>
            <w:proofErr w:type="spellEnd"/>
            <w:r w:rsidR="00653EB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04143F">
              <w:rPr>
                <w:rFonts w:ascii="Times New Roman" w:hAnsi="Times New Roman" w:cs="Times New Roman"/>
                <w:sz w:val="26"/>
                <w:szCs w:val="26"/>
              </w:rPr>
              <w:t>Е 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К. </w:t>
            </w:r>
          </w:p>
          <w:p w:rsidR="00462095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 xml:space="preserve">Астрономия. </w:t>
            </w:r>
          </w:p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зов</w:t>
            </w:r>
            <w:r w:rsidR="00E43DF9">
              <w:rPr>
                <w:rFonts w:ascii="Times New Roman" w:hAnsi="Times New Roman" w:cs="Times New Roman"/>
                <w:sz w:val="26"/>
                <w:szCs w:val="26"/>
              </w:rPr>
              <w:t>ый уровень</w:t>
            </w:r>
          </w:p>
        </w:tc>
        <w:tc>
          <w:tcPr>
            <w:tcW w:w="2732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Знакомый всем уче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A21C20">
              <w:rPr>
                <w:rFonts w:ascii="Times New Roman" w:hAnsi="Times New Roman" w:cs="Times New Roman"/>
                <w:sz w:val="26"/>
                <w:szCs w:val="26"/>
              </w:rPr>
              <w:t>ник</w:t>
            </w:r>
          </w:p>
        </w:tc>
      </w:tr>
      <w:tr w:rsidR="002A26BC" w:rsidRPr="00A21C20" w:rsidTr="00462095">
        <w:trPr>
          <w:trHeight w:val="2990"/>
          <w:jc w:val="center"/>
        </w:trPr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A26BC" w:rsidRPr="00A21C20" w:rsidRDefault="00FF2B83" w:rsidP="00A21C20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1C20">
              <w:rPr>
                <w:rFonts w:ascii="Times New Roman" w:hAnsi="Times New Roman"/>
                <w:sz w:val="26"/>
                <w:szCs w:val="26"/>
              </w:rPr>
              <w:t>Просвещ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е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ние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1C20">
              <w:rPr>
                <w:rFonts w:ascii="Times New Roman" w:hAnsi="Times New Roman"/>
                <w:sz w:val="26"/>
                <w:szCs w:val="26"/>
              </w:rPr>
              <w:t>Линия В.</w:t>
            </w:r>
            <w:r w:rsidR="00653EB6">
              <w:rPr>
                <w:rFonts w:ascii="Times New Roman" w:hAnsi="Times New Roman"/>
                <w:sz w:val="26"/>
                <w:szCs w:val="26"/>
              </w:rPr>
              <w:t> 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 xml:space="preserve">М. </w:t>
            </w:r>
            <w:proofErr w:type="spellStart"/>
            <w:r w:rsidRPr="00A21C20">
              <w:rPr>
                <w:rFonts w:ascii="Times New Roman" w:hAnsi="Times New Roman"/>
                <w:sz w:val="26"/>
                <w:szCs w:val="26"/>
              </w:rPr>
              <w:t>Чаругина</w:t>
            </w:r>
            <w:proofErr w:type="spellEnd"/>
          </w:p>
          <w:p w:rsidR="002A26BC" w:rsidRDefault="006138EE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63" w:history="1">
              <w:r w:rsidR="00E43DF9" w:rsidRPr="00273010">
                <w:rPr>
                  <w:rStyle w:val="affd"/>
                  <w:rFonts w:ascii="Times New Roman" w:hAnsi="Times New Roman"/>
                  <w:sz w:val="26"/>
                  <w:szCs w:val="26"/>
                </w:rPr>
                <w:t>http://www.prosv.ru/umk/about/astronomy.html</w:t>
              </w:r>
            </w:hyperlink>
          </w:p>
          <w:p w:rsidR="00E43DF9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1C20">
              <w:rPr>
                <w:noProof/>
                <w:sz w:val="26"/>
                <w:szCs w:val="26"/>
                <w:lang w:eastAsia="ru-RU"/>
              </w:rPr>
              <w:drawing>
                <wp:anchor distT="0" distB="0" distL="0" distR="0" simplePos="0" relativeHeight="20" behindDoc="0" locked="0" layoutInCell="1" allowOverlap="1" wp14:anchorId="733BC5D8" wp14:editId="5721F3A4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204470</wp:posOffset>
                  </wp:positionV>
                  <wp:extent cx="993775" cy="1331595"/>
                  <wp:effectExtent l="0" t="0" r="0" b="1905"/>
                  <wp:wrapSquare wrapText="largest"/>
                  <wp:docPr id="1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43DF9" w:rsidRDefault="00E43DF9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62095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62095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62095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62095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62095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62095" w:rsidRPr="00A21C20" w:rsidRDefault="00462095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98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A26BC" w:rsidRPr="00A21C20" w:rsidRDefault="00FF2B83" w:rsidP="00B37498">
            <w:pPr>
              <w:tabs>
                <w:tab w:val="left" w:pos="1134"/>
              </w:tabs>
              <w:spacing w:after="0" w:line="240" w:lineRule="auto"/>
              <w:ind w:right="-85"/>
              <w:rPr>
                <w:rFonts w:ascii="Times New Roman" w:hAnsi="Times New Roman"/>
                <w:sz w:val="26"/>
                <w:szCs w:val="26"/>
              </w:rPr>
            </w:pPr>
            <w:r w:rsidRPr="00A21C20">
              <w:rPr>
                <w:rFonts w:ascii="Times New Roman" w:hAnsi="Times New Roman"/>
                <w:sz w:val="26"/>
                <w:szCs w:val="26"/>
              </w:rPr>
              <w:t>В.</w:t>
            </w:r>
            <w:r w:rsidR="00B37498">
              <w:rPr>
                <w:rFonts w:ascii="Times New Roman" w:hAnsi="Times New Roman"/>
                <w:sz w:val="26"/>
                <w:szCs w:val="26"/>
              </w:rPr>
              <w:t> М. </w:t>
            </w:r>
            <w:proofErr w:type="spellStart"/>
            <w:r w:rsidRPr="00A21C20">
              <w:rPr>
                <w:rFonts w:ascii="Times New Roman" w:hAnsi="Times New Roman"/>
                <w:sz w:val="26"/>
                <w:szCs w:val="26"/>
              </w:rPr>
              <w:t>Чару</w:t>
            </w:r>
            <w:r w:rsidR="00B37498">
              <w:rPr>
                <w:rFonts w:ascii="Times New Roman" w:hAnsi="Times New Roman"/>
                <w:sz w:val="26"/>
                <w:szCs w:val="26"/>
              </w:rPr>
              <w:t>гин</w:t>
            </w:r>
            <w:proofErr w:type="spellEnd"/>
            <w:r w:rsidR="0046209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37498">
              <w:rPr>
                <w:rFonts w:ascii="Times New Roman" w:hAnsi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строномия. Б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а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зовый уровень</w:t>
            </w: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A26BC" w:rsidRPr="00A21C20" w:rsidRDefault="002A26BC" w:rsidP="00E43DF9">
            <w:pPr>
              <w:tabs>
                <w:tab w:val="left" w:pos="1134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732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2A26BC" w:rsidRPr="00A21C20" w:rsidRDefault="00FF2B83" w:rsidP="00E43D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21C20">
              <w:rPr>
                <w:rFonts w:ascii="Times New Roman" w:hAnsi="Times New Roman"/>
                <w:sz w:val="26"/>
                <w:szCs w:val="26"/>
              </w:rPr>
              <w:t>Учебник написан о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д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ним из ведущих ас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т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рономов в соотве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т</w:t>
            </w:r>
            <w:r w:rsidRPr="00A21C20">
              <w:rPr>
                <w:rFonts w:ascii="Times New Roman" w:hAnsi="Times New Roman"/>
                <w:sz w:val="26"/>
                <w:szCs w:val="26"/>
              </w:rPr>
              <w:t>ствии с идеологией линии «Сферы»</w:t>
            </w:r>
          </w:p>
        </w:tc>
      </w:tr>
    </w:tbl>
    <w:p w:rsidR="002A26BC" w:rsidRDefault="002A26BC" w:rsidP="00222550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A26BC" w:rsidRDefault="00FF2B83" w:rsidP="00222550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>
        <w:br w:type="page"/>
      </w:r>
    </w:p>
    <w:p w:rsidR="002A26BC" w:rsidRPr="00FB6A16" w:rsidRDefault="00FF2B83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B6A16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При</w:t>
      </w:r>
      <w:r w:rsidR="00FB6A16" w:rsidRPr="00FB6A16">
        <w:rPr>
          <w:rFonts w:ascii="Times New Roman" w:eastAsia="Times New Roman" w:hAnsi="Times New Roman" w:cs="Times New Roman"/>
          <w:iCs/>
          <w:sz w:val="28"/>
          <w:szCs w:val="28"/>
        </w:rPr>
        <w:t>ложение 2</w:t>
      </w:r>
    </w:p>
    <w:p w:rsidR="00FB6A16" w:rsidRPr="00FB6A16" w:rsidRDefault="00FB6A16" w:rsidP="00222550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26BC" w:rsidRDefault="00FF2B83" w:rsidP="00FB6A16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Symbol"/>
          <w:b/>
          <w:sz w:val="28"/>
          <w:szCs w:val="28"/>
        </w:rPr>
        <w:t xml:space="preserve">Примерный перечень практических и лабораторных работ </w:t>
      </w:r>
    </w:p>
    <w:p w:rsidR="002A26BC" w:rsidRDefault="00FF2B83" w:rsidP="00FB6A16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Symbol"/>
          <w:b/>
          <w:sz w:val="28"/>
          <w:szCs w:val="28"/>
        </w:rPr>
        <w:t xml:space="preserve">(на выбор учителя)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ступени среднего общего образования</w:t>
      </w:r>
    </w:p>
    <w:p w:rsidR="00FB6A16" w:rsidRPr="00FB6A16" w:rsidRDefault="00FB6A16" w:rsidP="00FB6A16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A26BC" w:rsidRPr="00FB6A16" w:rsidRDefault="00FF2B83" w:rsidP="00FB6A16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Symbol"/>
          <w:sz w:val="28"/>
          <w:szCs w:val="28"/>
        </w:rPr>
      </w:pPr>
      <w:r w:rsidRPr="00FB6A16">
        <w:rPr>
          <w:rFonts w:ascii="Times New Roman" w:eastAsia="Times New Roman" w:hAnsi="Times New Roman" w:cs="Symbol"/>
          <w:sz w:val="28"/>
          <w:szCs w:val="28"/>
        </w:rPr>
        <w:t>Прямые измерения: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 xml:space="preserve">измерение мгновенной скорости с использованием секундомера или компьютера с датчиками; 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сравнение масс (по взаимодействию);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сил в механике;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температуры жидкостными и цифровыми термометрами;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оценка сил взаимодействия молекул (методом отрыва капель);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термодинамических параметров газа;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ЭДС источника тока;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силы взаимодействия катушки с током и магнита пом</w:t>
      </w:r>
      <w:r w:rsidRPr="00FB6A16">
        <w:rPr>
          <w:rFonts w:ascii="Times New Roman" w:hAnsi="Times New Roman" w:cs="Symbol"/>
          <w:sz w:val="28"/>
          <w:szCs w:val="28"/>
        </w:rPr>
        <w:t>о</w:t>
      </w:r>
      <w:r w:rsidRPr="00FB6A16">
        <w:rPr>
          <w:rFonts w:ascii="Times New Roman" w:hAnsi="Times New Roman" w:cs="Symbol"/>
          <w:sz w:val="28"/>
          <w:szCs w:val="28"/>
        </w:rPr>
        <w:t>щью электронных весов;</w:t>
      </w:r>
    </w:p>
    <w:p w:rsidR="002A26BC" w:rsidRPr="0004143F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pacing w:val="-6"/>
          <w:sz w:val="28"/>
          <w:szCs w:val="28"/>
        </w:rPr>
      </w:pPr>
      <w:r w:rsidRPr="0004143F">
        <w:rPr>
          <w:rFonts w:ascii="Times New Roman" w:hAnsi="Times New Roman" w:cs="Symbol"/>
          <w:spacing w:val="-6"/>
          <w:sz w:val="28"/>
          <w:szCs w:val="28"/>
        </w:rPr>
        <w:t>определение периода обращения двойных звезд (печатные материалы).</w:t>
      </w:r>
    </w:p>
    <w:p w:rsidR="002A26BC" w:rsidRPr="00FB6A16" w:rsidRDefault="00FF2B83" w:rsidP="00FB6A16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Symbol"/>
          <w:sz w:val="28"/>
          <w:szCs w:val="28"/>
        </w:rPr>
      </w:pPr>
      <w:r w:rsidRPr="00FB6A16">
        <w:rPr>
          <w:rFonts w:ascii="Times New Roman" w:eastAsia="Times New Roman" w:hAnsi="Times New Roman" w:cs="Symbol"/>
          <w:sz w:val="28"/>
          <w:szCs w:val="28"/>
        </w:rPr>
        <w:t>Косвенные измерения: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ускорения;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ускорения свободного падения;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определение энергии и импульса по тормозному пути;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удельной теплоты плавления льда;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напряженности вихревого электрического поля (при наблюдении электромагнитной индукции);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измерение внутреннего сопротивления источника тока;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определение показателя преломления среды;</w:t>
      </w:r>
    </w:p>
    <w:p w:rsidR="002A26BC" w:rsidRPr="00462095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pacing w:val="-4"/>
          <w:sz w:val="28"/>
          <w:szCs w:val="28"/>
        </w:rPr>
      </w:pPr>
      <w:r w:rsidRPr="00462095">
        <w:rPr>
          <w:rFonts w:ascii="Times New Roman" w:hAnsi="Times New Roman" w:cs="Symbol"/>
          <w:spacing w:val="-4"/>
          <w:sz w:val="28"/>
          <w:szCs w:val="28"/>
        </w:rPr>
        <w:t>измерение фокусного расстояния собирающей и рассеивающей линз;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определение длины световой волны;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определение импульса и энергии частицы при движении в магни</w:t>
      </w:r>
      <w:r w:rsidRPr="00FB6A16">
        <w:rPr>
          <w:rFonts w:ascii="Times New Roman" w:hAnsi="Times New Roman" w:cs="Symbol"/>
          <w:sz w:val="28"/>
          <w:szCs w:val="28"/>
        </w:rPr>
        <w:t>т</w:t>
      </w:r>
      <w:r w:rsidRPr="00FB6A16">
        <w:rPr>
          <w:rFonts w:ascii="Times New Roman" w:hAnsi="Times New Roman" w:cs="Symbol"/>
          <w:sz w:val="28"/>
          <w:szCs w:val="28"/>
        </w:rPr>
        <w:t>ном поле (по фотографиям).</w:t>
      </w:r>
    </w:p>
    <w:p w:rsidR="002A26BC" w:rsidRPr="00FB6A16" w:rsidRDefault="00FF2B83" w:rsidP="00FB6A16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Symbol"/>
          <w:sz w:val="28"/>
          <w:szCs w:val="28"/>
        </w:rPr>
      </w:pPr>
      <w:r w:rsidRPr="00FB6A16">
        <w:rPr>
          <w:rFonts w:ascii="Times New Roman" w:eastAsia="Times New Roman" w:hAnsi="Times New Roman" w:cs="Symbol"/>
          <w:sz w:val="28"/>
          <w:szCs w:val="28"/>
        </w:rPr>
        <w:t>Наблюдение явлений: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наблюдение механических явлений в инерциальных и неинерц</w:t>
      </w:r>
      <w:r w:rsidRPr="00FB6A16">
        <w:rPr>
          <w:rFonts w:ascii="Times New Roman" w:hAnsi="Times New Roman" w:cs="Symbol"/>
          <w:sz w:val="28"/>
          <w:szCs w:val="28"/>
        </w:rPr>
        <w:t>и</w:t>
      </w:r>
      <w:r w:rsidRPr="00FB6A16">
        <w:rPr>
          <w:rFonts w:ascii="Times New Roman" w:hAnsi="Times New Roman" w:cs="Symbol"/>
          <w:sz w:val="28"/>
          <w:szCs w:val="28"/>
        </w:rPr>
        <w:t>альных системах отсчета;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наблюдение вынужденных колебаний и резонанса;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наблюдение диффузии;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наблюдение явления электромагнитной индукции;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наблюдение волновых свой</w:t>
      </w:r>
      <w:proofErr w:type="gramStart"/>
      <w:r w:rsidRPr="00FB6A16">
        <w:rPr>
          <w:rFonts w:ascii="Times New Roman" w:hAnsi="Times New Roman" w:cs="Symbol"/>
          <w:sz w:val="28"/>
          <w:szCs w:val="28"/>
        </w:rPr>
        <w:t>ств св</w:t>
      </w:r>
      <w:proofErr w:type="gramEnd"/>
      <w:r w:rsidRPr="00FB6A16">
        <w:rPr>
          <w:rFonts w:ascii="Times New Roman" w:hAnsi="Times New Roman" w:cs="Symbol"/>
          <w:sz w:val="28"/>
          <w:szCs w:val="28"/>
        </w:rPr>
        <w:t>ета: дифракция, интерференция, поляризация;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наблюдение спектров;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вечерние наблюдения звезд, Луны и планет в телескоп или бинокль.</w:t>
      </w:r>
    </w:p>
    <w:p w:rsidR="002A26BC" w:rsidRPr="00FB6A16" w:rsidRDefault="00FF2B83" w:rsidP="00FB6A16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Symbol"/>
          <w:sz w:val="28"/>
          <w:szCs w:val="28"/>
        </w:rPr>
      </w:pPr>
      <w:r w:rsidRPr="00FB6A16">
        <w:rPr>
          <w:rFonts w:ascii="Times New Roman" w:eastAsia="Times New Roman" w:hAnsi="Times New Roman" w:cs="Symbol"/>
          <w:sz w:val="28"/>
          <w:szCs w:val="28"/>
        </w:rPr>
        <w:t>Исследования: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равноускоренного движения с использованием эле</w:t>
      </w:r>
      <w:r w:rsidRPr="00FB6A16">
        <w:rPr>
          <w:rFonts w:ascii="Times New Roman" w:hAnsi="Times New Roman" w:cs="Symbol"/>
          <w:sz w:val="28"/>
          <w:szCs w:val="28"/>
        </w:rPr>
        <w:t>к</w:t>
      </w:r>
      <w:r w:rsidRPr="00FB6A16">
        <w:rPr>
          <w:rFonts w:ascii="Times New Roman" w:hAnsi="Times New Roman" w:cs="Symbol"/>
          <w:sz w:val="28"/>
          <w:szCs w:val="28"/>
        </w:rPr>
        <w:t>тронного секундомера или компьютера с датчиками;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движения тела, брошенного горизонтально;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центрального удара;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lastRenderedPageBreak/>
        <w:t>исследование качения цилиндра по наклонной плоскости;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 xml:space="preserve">исследование движения броуновской частицы (по трекам </w:t>
      </w:r>
      <w:proofErr w:type="spellStart"/>
      <w:r w:rsidRPr="00FB6A16">
        <w:rPr>
          <w:rFonts w:ascii="Times New Roman" w:hAnsi="Times New Roman" w:cs="Symbol"/>
          <w:sz w:val="28"/>
          <w:szCs w:val="28"/>
        </w:rPr>
        <w:t>Перрена</w:t>
      </w:r>
      <w:proofErr w:type="spellEnd"/>
      <w:r w:rsidRPr="00FB6A16">
        <w:rPr>
          <w:rFonts w:ascii="Times New Roman" w:hAnsi="Times New Roman" w:cs="Symbol"/>
          <w:sz w:val="28"/>
          <w:szCs w:val="28"/>
        </w:rPr>
        <w:t>);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 xml:space="preserve">исследование </w:t>
      </w:r>
      <w:proofErr w:type="spellStart"/>
      <w:r w:rsidRPr="00FB6A16">
        <w:rPr>
          <w:rFonts w:ascii="Times New Roman" w:hAnsi="Times New Roman" w:cs="Symbol"/>
          <w:sz w:val="28"/>
          <w:szCs w:val="28"/>
        </w:rPr>
        <w:t>изопроцессов</w:t>
      </w:r>
      <w:proofErr w:type="spellEnd"/>
      <w:r w:rsidRPr="00FB6A16">
        <w:rPr>
          <w:rFonts w:ascii="Times New Roman" w:hAnsi="Times New Roman" w:cs="Symbol"/>
          <w:sz w:val="28"/>
          <w:szCs w:val="28"/>
        </w:rPr>
        <w:t>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 xml:space="preserve">исследование изохорного процесса и оценка абсолютного нуля; 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остывания воды;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зависимости напряжения на полюсах источника тока от силы тока в цепи;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зависимости силы тока через лампочку от напряж</w:t>
      </w:r>
      <w:r w:rsidRPr="00FB6A16">
        <w:rPr>
          <w:rFonts w:ascii="Times New Roman" w:hAnsi="Times New Roman" w:cs="Symbol"/>
          <w:sz w:val="28"/>
          <w:szCs w:val="28"/>
        </w:rPr>
        <w:t>е</w:t>
      </w:r>
      <w:r w:rsidRPr="00FB6A16">
        <w:rPr>
          <w:rFonts w:ascii="Times New Roman" w:hAnsi="Times New Roman" w:cs="Symbol"/>
          <w:sz w:val="28"/>
          <w:szCs w:val="28"/>
        </w:rPr>
        <w:t>ния на ней;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нагревания воды нагревателем небольшой мощности;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явления электромагнитной индукции;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зависимости угла преломления от угла падения;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 xml:space="preserve">исследование зависимости расстояния </w:t>
      </w:r>
      <w:proofErr w:type="gramStart"/>
      <w:r w:rsidRPr="00FB6A16">
        <w:rPr>
          <w:rFonts w:ascii="Times New Roman" w:hAnsi="Times New Roman" w:cs="Symbol"/>
          <w:sz w:val="28"/>
          <w:szCs w:val="28"/>
        </w:rPr>
        <w:t>от линзы до изображения от расстояния от линзы до предмета</w:t>
      </w:r>
      <w:proofErr w:type="gramEnd"/>
      <w:r w:rsidRPr="00FB6A16">
        <w:rPr>
          <w:rFonts w:ascii="Times New Roman" w:hAnsi="Times New Roman" w:cs="Symbol"/>
          <w:sz w:val="28"/>
          <w:szCs w:val="28"/>
        </w:rPr>
        <w:t>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спектра водорода;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исследование движения двойных звезд (по печатным материалам).</w:t>
      </w:r>
    </w:p>
    <w:p w:rsidR="002A26BC" w:rsidRPr="00FB6A16" w:rsidRDefault="00FF2B83" w:rsidP="00FB6A16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Symbol"/>
          <w:sz w:val="28"/>
          <w:szCs w:val="28"/>
        </w:rPr>
      </w:pPr>
      <w:r w:rsidRPr="00FB6A16">
        <w:rPr>
          <w:rFonts w:ascii="Times New Roman" w:eastAsia="Times New Roman" w:hAnsi="Times New Roman" w:cs="Symbol"/>
          <w:sz w:val="28"/>
          <w:szCs w:val="28"/>
        </w:rPr>
        <w:t>Проверка гипотез (в том числе имеются неверные):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proofErr w:type="gramStart"/>
      <w:r w:rsidRPr="00FB6A16">
        <w:rPr>
          <w:rFonts w:ascii="Times New Roman" w:hAnsi="Times New Roman" w:cs="Symbol"/>
          <w:sz w:val="28"/>
          <w:szCs w:val="28"/>
        </w:rPr>
        <w:t>при движении бруска по наклонной плоскости время перемещения на определенное расстояния тем больше, чем больше масса бруска;</w:t>
      </w:r>
      <w:proofErr w:type="gramEnd"/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при движении бруска по наклонной плоскости скорость прямо пр</w:t>
      </w:r>
      <w:r w:rsidRPr="00FB6A16">
        <w:rPr>
          <w:rFonts w:ascii="Times New Roman" w:hAnsi="Times New Roman" w:cs="Symbol"/>
          <w:sz w:val="28"/>
          <w:szCs w:val="28"/>
        </w:rPr>
        <w:t>о</w:t>
      </w:r>
      <w:r w:rsidRPr="00FB6A16">
        <w:rPr>
          <w:rFonts w:ascii="Times New Roman" w:hAnsi="Times New Roman" w:cs="Symbol"/>
          <w:sz w:val="28"/>
          <w:szCs w:val="28"/>
        </w:rPr>
        <w:t>порциональна пути;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при затухании колебаний амплитуда обратно пропорциональна времени;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квадрат среднего перемещения броуновской частицы прямо пр</w:t>
      </w:r>
      <w:r w:rsidRPr="00FB6A16">
        <w:rPr>
          <w:rFonts w:ascii="Times New Roman" w:hAnsi="Times New Roman" w:cs="Symbol"/>
          <w:sz w:val="28"/>
          <w:szCs w:val="28"/>
        </w:rPr>
        <w:t>о</w:t>
      </w:r>
      <w:r w:rsidRPr="00FB6A16">
        <w:rPr>
          <w:rFonts w:ascii="Times New Roman" w:hAnsi="Times New Roman" w:cs="Symbol"/>
          <w:sz w:val="28"/>
          <w:szCs w:val="28"/>
        </w:rPr>
        <w:t xml:space="preserve">порционален времени наблюдения (по трекам </w:t>
      </w:r>
      <w:proofErr w:type="spellStart"/>
      <w:r w:rsidRPr="00FB6A16">
        <w:rPr>
          <w:rFonts w:ascii="Times New Roman" w:hAnsi="Times New Roman" w:cs="Symbol"/>
          <w:sz w:val="28"/>
          <w:szCs w:val="28"/>
        </w:rPr>
        <w:t>Перрена</w:t>
      </w:r>
      <w:proofErr w:type="spellEnd"/>
      <w:r w:rsidRPr="00FB6A16">
        <w:rPr>
          <w:rFonts w:ascii="Times New Roman" w:hAnsi="Times New Roman" w:cs="Symbol"/>
          <w:sz w:val="28"/>
          <w:szCs w:val="28"/>
        </w:rPr>
        <w:t>);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скорость остывания воды линейно зависит от времени остывания;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напряжение при последовательном включении лампочки и резист</w:t>
      </w:r>
      <w:r w:rsidRPr="00FB6A16">
        <w:rPr>
          <w:rFonts w:ascii="Times New Roman" w:hAnsi="Times New Roman" w:cs="Symbol"/>
          <w:sz w:val="28"/>
          <w:szCs w:val="28"/>
        </w:rPr>
        <w:t>о</w:t>
      </w:r>
      <w:r w:rsidRPr="00FB6A16">
        <w:rPr>
          <w:rFonts w:ascii="Times New Roman" w:hAnsi="Times New Roman" w:cs="Symbol"/>
          <w:sz w:val="28"/>
          <w:szCs w:val="28"/>
        </w:rPr>
        <w:t>ра не равно сумме напряжений на лампочке и резисторе;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угол преломления прямо пропорционален углу падения;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при плотном сложении двух линз оптические силы складываются;</w:t>
      </w:r>
    </w:p>
    <w:p w:rsidR="002A26BC" w:rsidRPr="00FB6A16" w:rsidRDefault="00FF2B83" w:rsidP="00FB6A16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 w:cs="Symbol"/>
          <w:sz w:val="28"/>
          <w:szCs w:val="28"/>
        </w:rPr>
      </w:pPr>
      <w:r w:rsidRPr="00FB6A16">
        <w:rPr>
          <w:rFonts w:ascii="Times New Roman" w:eastAsia="Times New Roman" w:hAnsi="Times New Roman" w:cs="Symbol"/>
          <w:sz w:val="28"/>
          <w:szCs w:val="28"/>
        </w:rPr>
        <w:t>Конструирование технических устройств: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конструирование наклонной плоскости с заданным КПД;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конструирование рычажных весов;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конструирование наклонной плоскости, по которой брусок движе</w:t>
      </w:r>
      <w:r w:rsidRPr="00FB6A16">
        <w:rPr>
          <w:rFonts w:ascii="Times New Roman" w:hAnsi="Times New Roman" w:cs="Symbol"/>
          <w:sz w:val="28"/>
          <w:szCs w:val="28"/>
        </w:rPr>
        <w:t>т</w:t>
      </w:r>
      <w:r w:rsidRPr="00FB6A16">
        <w:rPr>
          <w:rFonts w:ascii="Times New Roman" w:hAnsi="Times New Roman" w:cs="Symbol"/>
          <w:sz w:val="28"/>
          <w:szCs w:val="28"/>
        </w:rPr>
        <w:t>ся с заданным ускорением;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конструирование электродвигателя;</w:t>
      </w:r>
    </w:p>
    <w:p w:rsidR="002A26BC" w:rsidRPr="00FB6A16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  <w:sz w:val="28"/>
          <w:szCs w:val="28"/>
        </w:rPr>
      </w:pPr>
      <w:r w:rsidRPr="00FB6A16">
        <w:rPr>
          <w:rFonts w:ascii="Times New Roman" w:hAnsi="Times New Roman" w:cs="Symbol"/>
          <w:sz w:val="28"/>
          <w:szCs w:val="28"/>
        </w:rPr>
        <w:t>конструирование трансформатора;</w:t>
      </w:r>
    </w:p>
    <w:p w:rsidR="0004143F" w:rsidRPr="0004143F" w:rsidRDefault="00FF2B83" w:rsidP="00FB6A16">
      <w:pPr>
        <w:pStyle w:val="a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Symbol"/>
        </w:rPr>
      </w:pPr>
      <w:r w:rsidRPr="00FB6A16">
        <w:rPr>
          <w:rFonts w:ascii="Times New Roman" w:eastAsia="Times New Roman" w:hAnsi="Times New Roman" w:cs="Times New Roman"/>
          <w:sz w:val="28"/>
          <w:szCs w:val="28"/>
        </w:rPr>
        <w:t>конструирование модели телескопа или микроскопа.</w:t>
      </w:r>
    </w:p>
    <w:p w:rsidR="002A26BC" w:rsidRDefault="00FF2B83" w:rsidP="0004143F">
      <w:pPr>
        <w:pStyle w:val="a"/>
        <w:numPr>
          <w:ilvl w:val="0"/>
          <w:numId w:val="0"/>
        </w:numPr>
        <w:tabs>
          <w:tab w:val="left" w:pos="1134"/>
        </w:tabs>
        <w:spacing w:after="0" w:line="240" w:lineRule="auto"/>
        <w:ind w:left="709"/>
        <w:rPr>
          <w:rFonts w:ascii="Times New Roman" w:hAnsi="Times New Roman" w:cs="Symbol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br w:type="page"/>
      </w:r>
    </w:p>
    <w:p w:rsidR="00E806CA" w:rsidRPr="00E806CA" w:rsidRDefault="00E806CA" w:rsidP="00E806CA">
      <w:pPr>
        <w:tabs>
          <w:tab w:val="left" w:pos="540"/>
          <w:tab w:val="left" w:pos="108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E806CA">
        <w:rPr>
          <w:rFonts w:ascii="Times New Roman" w:hAnsi="Times New Roman" w:cs="Times New Roman"/>
          <w:iCs/>
          <w:sz w:val="28"/>
          <w:szCs w:val="28"/>
        </w:rPr>
        <w:lastRenderedPageBreak/>
        <w:t>Приложение 3</w:t>
      </w:r>
    </w:p>
    <w:p w:rsidR="00E806CA" w:rsidRPr="001164C2" w:rsidRDefault="00E806CA" w:rsidP="00E806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095" w:rsidRDefault="00E806CA" w:rsidP="004620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3" w:name="_Ref486860028"/>
      <w:proofErr w:type="gramStart"/>
      <w:r w:rsidRPr="00462095">
        <w:rPr>
          <w:rFonts w:ascii="Times New Roman" w:hAnsi="Times New Roman"/>
          <w:b/>
          <w:sz w:val="28"/>
          <w:szCs w:val="28"/>
        </w:rPr>
        <w:t>Перечень средств обучения и воспитания, необходимых для реализации образовательных программ нача</w:t>
      </w:r>
      <w:r w:rsidR="00462095">
        <w:rPr>
          <w:rFonts w:ascii="Times New Roman" w:hAnsi="Times New Roman"/>
          <w:b/>
          <w:sz w:val="28"/>
          <w:szCs w:val="28"/>
        </w:rPr>
        <w:t>льного общего, основного общего</w:t>
      </w:r>
      <w:r w:rsidR="00462095">
        <w:rPr>
          <w:rFonts w:ascii="Times New Roman" w:hAnsi="Times New Roman"/>
          <w:b/>
          <w:sz w:val="28"/>
          <w:szCs w:val="28"/>
        </w:rPr>
        <w:br/>
      </w:r>
      <w:r w:rsidRPr="00462095">
        <w:rPr>
          <w:rFonts w:ascii="Times New Roman" w:hAnsi="Times New Roman"/>
          <w:b/>
          <w:sz w:val="28"/>
          <w:szCs w:val="28"/>
        </w:rPr>
        <w:t>и среднего общего образования, соответствующих современным условиям обучения, необходимый пр</w:t>
      </w:r>
      <w:r w:rsidR="00462095">
        <w:rPr>
          <w:rFonts w:ascii="Times New Roman" w:hAnsi="Times New Roman"/>
          <w:b/>
          <w:sz w:val="28"/>
          <w:szCs w:val="28"/>
        </w:rPr>
        <w:t>и оснащении общеобразовательных</w:t>
      </w:r>
      <w:proofErr w:type="gramEnd"/>
    </w:p>
    <w:p w:rsidR="00E806CA" w:rsidRPr="00462095" w:rsidRDefault="00E806CA" w:rsidP="0046209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62095">
        <w:rPr>
          <w:rFonts w:ascii="Times New Roman" w:hAnsi="Times New Roman"/>
          <w:b/>
          <w:sz w:val="28"/>
          <w:szCs w:val="28"/>
        </w:rPr>
        <w:t>организ</w:t>
      </w:r>
      <w:r w:rsidRPr="00462095">
        <w:rPr>
          <w:rFonts w:ascii="Times New Roman" w:hAnsi="Times New Roman"/>
          <w:b/>
          <w:sz w:val="28"/>
          <w:szCs w:val="28"/>
        </w:rPr>
        <w:t>а</w:t>
      </w:r>
      <w:r w:rsidRPr="00462095">
        <w:rPr>
          <w:rFonts w:ascii="Times New Roman" w:hAnsi="Times New Roman"/>
          <w:b/>
          <w:sz w:val="28"/>
          <w:szCs w:val="28"/>
        </w:rPr>
        <w:t>ций в целях реализации мер</w:t>
      </w:r>
      <w:r w:rsidR="00462095">
        <w:rPr>
          <w:rFonts w:ascii="Times New Roman" w:hAnsi="Times New Roman"/>
          <w:b/>
          <w:sz w:val="28"/>
          <w:szCs w:val="28"/>
        </w:rPr>
        <w:t>оприятий по содействию созданию</w:t>
      </w:r>
      <w:r w:rsidR="00462095">
        <w:rPr>
          <w:rFonts w:ascii="Times New Roman" w:hAnsi="Times New Roman"/>
          <w:b/>
          <w:sz w:val="28"/>
          <w:szCs w:val="28"/>
        </w:rPr>
        <w:br/>
      </w:r>
      <w:r w:rsidRPr="00462095">
        <w:rPr>
          <w:rFonts w:ascii="Times New Roman" w:hAnsi="Times New Roman"/>
          <w:b/>
          <w:sz w:val="28"/>
          <w:szCs w:val="28"/>
        </w:rPr>
        <w:t>в субъектах Российской Феде</w:t>
      </w:r>
      <w:r w:rsidR="00462095">
        <w:rPr>
          <w:rFonts w:ascii="Times New Roman" w:hAnsi="Times New Roman"/>
          <w:b/>
          <w:sz w:val="28"/>
          <w:szCs w:val="28"/>
        </w:rPr>
        <w:t>рации (исходя из прогнозируемой</w:t>
      </w:r>
      <w:r w:rsidR="00462095">
        <w:rPr>
          <w:rFonts w:ascii="Times New Roman" w:hAnsi="Times New Roman"/>
          <w:b/>
          <w:sz w:val="28"/>
          <w:szCs w:val="28"/>
        </w:rPr>
        <w:br/>
      </w:r>
      <w:r w:rsidRPr="00462095">
        <w:rPr>
          <w:rFonts w:ascii="Times New Roman" w:hAnsi="Times New Roman"/>
          <w:b/>
          <w:sz w:val="28"/>
          <w:szCs w:val="28"/>
        </w:rPr>
        <w:t>потребности) новых мест в общеобразовательных организ</w:t>
      </w:r>
      <w:r w:rsidRPr="00462095">
        <w:rPr>
          <w:rFonts w:ascii="Times New Roman" w:hAnsi="Times New Roman"/>
          <w:b/>
          <w:sz w:val="28"/>
          <w:szCs w:val="28"/>
        </w:rPr>
        <w:t>а</w:t>
      </w:r>
      <w:r w:rsidRPr="00462095">
        <w:rPr>
          <w:rFonts w:ascii="Times New Roman" w:hAnsi="Times New Roman"/>
          <w:b/>
          <w:sz w:val="28"/>
          <w:szCs w:val="28"/>
        </w:rPr>
        <w:t xml:space="preserve">циях </w:t>
      </w:r>
      <w:bookmarkEnd w:id="3"/>
    </w:p>
    <w:p w:rsidR="00462095" w:rsidRPr="00462095" w:rsidRDefault="00462095" w:rsidP="004620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209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  <w:proofErr w:type="gramEnd"/>
      <w:r w:rsidRPr="00462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</w:t>
      </w:r>
      <w:proofErr w:type="spellStart"/>
      <w:r w:rsidRPr="0046209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462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</w:p>
    <w:p w:rsidR="00462095" w:rsidRPr="00462095" w:rsidRDefault="00462095" w:rsidP="004620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0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30.03.2016 N 336</w:t>
      </w:r>
    </w:p>
    <w:p w:rsidR="00462095" w:rsidRPr="002A0D2F" w:rsidRDefault="00462095" w:rsidP="00E806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62095">
        <w:rPr>
          <w:rFonts w:ascii="Times New Roman" w:hAnsi="Times New Roman"/>
          <w:sz w:val="28"/>
          <w:szCs w:val="28"/>
        </w:rPr>
        <w:t>(Фрагмент Раздел 2.</w:t>
      </w:r>
      <w:proofErr w:type="gramEnd"/>
      <w:r w:rsidRPr="0046209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2095">
        <w:rPr>
          <w:rFonts w:ascii="Times New Roman" w:hAnsi="Times New Roman"/>
          <w:sz w:val="28"/>
          <w:szCs w:val="28"/>
        </w:rPr>
        <w:t>Подраздел 14)</w:t>
      </w:r>
      <w:proofErr w:type="gram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91"/>
        <w:gridCol w:w="8448"/>
      </w:tblGrid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b/>
                <w:bCs/>
                <w:color w:val="26282F"/>
                <w:sz w:val="26"/>
                <w:szCs w:val="26"/>
              </w:rPr>
            </w:pPr>
            <w:r w:rsidRPr="00462095">
              <w:rPr>
                <w:rStyle w:val="affe"/>
                <w:rFonts w:ascii="Times New Roman" w:hAnsi="Times New Roman" w:cs="Times New Roman"/>
                <w:bCs/>
                <w:sz w:val="26"/>
                <w:szCs w:val="26"/>
              </w:rPr>
              <w:t>Раздел 2. Комплекс оснащения предметных кабинетов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Style w:val="affe"/>
                <w:rFonts w:ascii="Times New Roman" w:hAnsi="Times New Roman" w:cs="Times New Roman"/>
                <w:bCs/>
                <w:sz w:val="26"/>
                <w:szCs w:val="26"/>
              </w:rPr>
              <w:t>Подраздел 14. Кабинет физики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Специализированная мебель и системы хранения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Система электроснабжения потолочная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Доска классная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Стол демонстрационный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Стол учителя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Стол учителя приставной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Кресло для учителя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Стол ученический регулируемый по высоте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Стул ученический с регулируемой высотой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Шкаф для хранения с выдвигающимися демонстрационными полками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Шкаф для хранения учебных пособий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Система хранения и демонстрации таблиц и плакатов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Информационно-тематический стенд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Огнетушитель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Технические средства обучения (рабочее место учителя)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Компьютер учителя, лицензионное программное обеспечение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Планшетный компьютер учителя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Многофункциональное устройство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Документ-камера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Акустическая система для аудитории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Сетевой фильтр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Средство организации беспроводной сети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Технические средства обучения (рабочее место ученика)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 xml:space="preserve">Тележка-хранилище с системой подзарядки и </w:t>
            </w:r>
            <w:proofErr w:type="gramStart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вмонтированным</w:t>
            </w:r>
            <w:proofErr w:type="gramEnd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 xml:space="preserve"> маршр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тизатором для организации беспроводной локальной сети в классе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Мобильный компьютер ученика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Демонстрационное оборудование и приборы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Мобильный лабораторный комплекс для учебной практической и пр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ектной деятельности по физике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для учителя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Барометр-анероид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Блок питания регулируемый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2.14.27.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Веб-камера на подвижном штативе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Весы технические с разновесами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2.14.29.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Видеокамера для работы с оптическими приборами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Генератор звуковой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Гигрометр (психрометр)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Груз наборный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Динамометр демонстрационный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посуды демонстрационной с принадлежностями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 xml:space="preserve">Манометр </w:t>
            </w:r>
            <w:proofErr w:type="gramStart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жидкостной</w:t>
            </w:r>
            <w:proofErr w:type="gramEnd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 xml:space="preserve"> демонстрационный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Метр демонстрационный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Микроскоп демонстрационный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 xml:space="preserve">Насос вакуумный </w:t>
            </w:r>
            <w:proofErr w:type="spellStart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Комовского</w:t>
            </w:r>
            <w:proofErr w:type="spellEnd"/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2.14.39.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Столик подъемный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Штатив демонстрационный физический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Электроплитка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Приборы демонстрационные. Механика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механическим явлениям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динамике вращательного движения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механическим колебаниям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волновых явлений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Ведерко Архимеда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Маятник Максвелла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тел равного объема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2.14.49.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тел равной массы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Прибор для демонстрации атмосферного давления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Призма</w:t>
            </w:r>
            <w:proofErr w:type="gramEnd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 xml:space="preserve"> наклоняющаяся с отвесом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Рычаг демонстрационный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Сосуды сообщающиеся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Стакан отливной демонстрационный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Трубка Ньютона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Шар Паскаля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Приборы демонстрационные. Молекулярная физика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молекулярной физике и тепловым явлениям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газовым законам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2.14.59.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капилляров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Трубка для демонстрации конвекции в жидкости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Цилиндры свинцовые со стругом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Шар с кольцом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Приборы демонстрационные. Электродинамика и звуковые волны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Высоковольтный источник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Генератор Ван-де-</w:t>
            </w:r>
            <w:proofErr w:type="spellStart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Граафа</w:t>
            </w:r>
            <w:proofErr w:type="spellEnd"/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Дозиметр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Камертоны на резонансных ящиках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приборов и принадлежностей для демонстрации свойств эле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тромагнитных волн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462095">
            <w:pPr>
              <w:pStyle w:val="afff"/>
              <w:ind w:right="-73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Комплект приборов для изучения принципов радиоприема и радиопер</w:t>
            </w:r>
            <w:r w:rsidRPr="00462095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е</w:t>
            </w:r>
            <w:r w:rsidRPr="00462095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дачи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2.14.69.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проводов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2.14.70.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Магнит дугообразный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Магнит полосовой демонстрационный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 xml:space="preserve">Машина </w:t>
            </w:r>
            <w:proofErr w:type="spellStart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электрофорная</w:t>
            </w:r>
            <w:proofErr w:type="spellEnd"/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Маятник электростатический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по изучению магнитного поля Земли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магнитному полю кольцевых токов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полупроводникам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постоянному току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электрическому току в вакууме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2.14.79.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электродинамике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для демонстрации магнитных полей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для демонстрации электрических полей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Трансформатор учебный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Палочка стеклянная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Палочка эбонитовая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Прибор Ленца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Стрелки магнитные на штативах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Султан электростатический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Штативы изолирующие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2.14.89.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Электромагнит разборный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Приборы демонстрационные. Оптика и квантовая физика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геометрической оптике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демонстрационный по волновой оптике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Спектроскоп двухтрубный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Набор спектральных трубок с источником питания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Установка для изучения фотоэффекта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 xml:space="preserve">Набор демонстрационный по </w:t>
            </w:r>
            <w:proofErr w:type="gramStart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постоянной</w:t>
            </w:r>
            <w:proofErr w:type="gramEnd"/>
            <w:r w:rsidRPr="00462095">
              <w:rPr>
                <w:rFonts w:ascii="Times New Roman" w:hAnsi="Times New Roman" w:cs="Times New Roman"/>
                <w:sz w:val="26"/>
                <w:szCs w:val="26"/>
              </w:rPr>
              <w:t xml:space="preserve"> Планка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Лабораторно-технологическое оборудование (лабораторное оборудование, приб</w:t>
            </w: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о</w:t>
            </w: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ры, наборы для эксперимента, инструменты)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физике для ученика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для лабораторного практикума по оптике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для лабораторного практикума по механике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2.14.99.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для лабораторного практикума по молекулярной физике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для лабораторн</w:t>
            </w:r>
            <w:r w:rsidR="00462095">
              <w:rPr>
                <w:rFonts w:ascii="Times New Roman" w:hAnsi="Times New Roman" w:cs="Times New Roman"/>
                <w:sz w:val="26"/>
                <w:szCs w:val="26"/>
              </w:rPr>
              <w:t>ого практикума по электричеству</w:t>
            </w:r>
          </w:p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(с генерат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ром)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для изучения основ механики, пневматики и возобновляемых источн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ков энергии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Электронные средства обучения (CD, DVD, </w:t>
            </w:r>
            <w:proofErr w:type="spellStart"/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Blu-ray</w:t>
            </w:r>
            <w:proofErr w:type="spellEnd"/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, видеофильмы, интерактивные плак</w:t>
            </w: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а</w:t>
            </w: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t>ты, лицензионное программное обеспечение)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Электронные учебные пособия для кабинета физики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учебных видео фильмов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Демонстрационные учебно-наглядные пособия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портретов для оформления кабинета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наглядных пособий для постоянного использования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демонстрационных учебных таблиц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Комплект для изучения основ механики, пневматики и возобновляемых источн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ков энергии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Оборудование лаборантской кабинета физики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Стол учителя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2.14.109.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Кресло для учителя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Стол лабораторный моечный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Сушильная панель для посуды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Шкаф для хранения с выдвигающимися полками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Шкаф для хранения учебных пособий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Шкаф для хранения посуды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Система хранения таблиц и плакатов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Лаборантский стол</w:t>
            </w:r>
          </w:p>
        </w:tc>
      </w:tr>
      <w:tr w:rsidR="00E806CA" w:rsidRPr="00462095" w:rsidTr="0046209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2.14.117.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06CA" w:rsidRPr="00462095" w:rsidRDefault="00E806CA" w:rsidP="006138EE">
            <w:pPr>
              <w:pStyle w:val="afff"/>
              <w:rPr>
                <w:rFonts w:ascii="Times New Roman" w:hAnsi="Times New Roman" w:cs="Times New Roman"/>
                <w:sz w:val="26"/>
                <w:szCs w:val="26"/>
              </w:rPr>
            </w:pPr>
            <w:r w:rsidRPr="00462095">
              <w:rPr>
                <w:rFonts w:ascii="Times New Roman" w:hAnsi="Times New Roman" w:cs="Times New Roman"/>
                <w:sz w:val="26"/>
                <w:szCs w:val="26"/>
              </w:rPr>
              <w:t>Стул лабораторный поворотный</w:t>
            </w:r>
          </w:p>
        </w:tc>
      </w:tr>
    </w:tbl>
    <w:p w:rsidR="00E806CA" w:rsidRDefault="00E806C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 w:type="page"/>
      </w:r>
    </w:p>
    <w:p w:rsidR="002A26BC" w:rsidRPr="00E806CA" w:rsidRDefault="00E806CA" w:rsidP="00222550">
      <w:pPr>
        <w:tabs>
          <w:tab w:val="left" w:pos="540"/>
          <w:tab w:val="left" w:pos="108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4</w:t>
      </w:r>
    </w:p>
    <w:p w:rsidR="0004143F" w:rsidRPr="0004143F" w:rsidRDefault="0004143F" w:rsidP="00222550">
      <w:pPr>
        <w:tabs>
          <w:tab w:val="left" w:pos="540"/>
          <w:tab w:val="left" w:pos="1080"/>
          <w:tab w:val="left" w:pos="1134"/>
        </w:tabs>
        <w:spacing w:after="0" w:line="240" w:lineRule="auto"/>
        <w:ind w:firstLine="709"/>
        <w:jc w:val="right"/>
        <w:rPr>
          <w:iCs/>
        </w:rPr>
      </w:pPr>
    </w:p>
    <w:p w:rsidR="002A26BC" w:rsidRDefault="00FF2B83" w:rsidP="0004143F">
      <w:pPr>
        <w:tabs>
          <w:tab w:val="left" w:pos="540"/>
          <w:tab w:val="left" w:pos="1080"/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дополнительн</w:t>
      </w:r>
      <w:r w:rsidR="0004143F">
        <w:rPr>
          <w:rFonts w:ascii="Times New Roman" w:eastAsia="Calibri" w:hAnsi="Times New Roman" w:cs="Times New Roman"/>
          <w:b/>
          <w:bCs/>
          <w:sz w:val="28"/>
          <w:szCs w:val="28"/>
        </w:rPr>
        <w:t>ой литературы</w:t>
      </w:r>
      <w:r w:rsidR="0004143F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 информационных ресурсов по астрономии</w:t>
      </w:r>
    </w:p>
    <w:p w:rsidR="0004143F" w:rsidRDefault="0004143F" w:rsidP="00462095">
      <w:pPr>
        <w:tabs>
          <w:tab w:val="left" w:pos="540"/>
          <w:tab w:val="left" w:pos="1080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A26BC" w:rsidRDefault="00FF2B83" w:rsidP="00462095">
      <w:pPr>
        <w:numPr>
          <w:ilvl w:val="0"/>
          <w:numId w:val="4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астрономический календарь на 2017/18 учебный год. </w:t>
      </w:r>
      <w:r w:rsidR="0046209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АО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«Планетарий».</w:t>
      </w:r>
    </w:p>
    <w:p w:rsidR="002A26BC" w:rsidRPr="00922118" w:rsidRDefault="00922118" w:rsidP="00462095">
      <w:pPr>
        <w:numPr>
          <w:ilvl w:val="0"/>
          <w:numId w:val="4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овости астрономии.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Астро</w:t>
      </w:r>
      <w:proofErr w:type="spellEnd"/>
      <w:r>
        <w:rPr>
          <w:rFonts w:ascii="Times New Roman" w:hAnsi="Times New Roman" w:cs="Times New Roman"/>
          <w:sz w:val="28"/>
          <w:szCs w:val="28"/>
        </w:rPr>
        <w:t>-картина дня, научная картина дня</w:t>
      </w:r>
      <w:r w:rsidRPr="00922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тронная библиотека научных и популярных статей, обзоры и книги. Карта звёздного неба. Созвездия. Переменные </w:t>
      </w:r>
      <w:r w:rsidRPr="00922118">
        <w:rPr>
          <w:rFonts w:ascii="Times New Roman" w:hAnsi="Times New Roman" w:cs="Times New Roman"/>
          <w:sz w:val="28"/>
          <w:szCs w:val="28"/>
        </w:rPr>
        <w:t>звёзды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2211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92211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2118">
        <w:rPr>
          <w:sz w:val="28"/>
          <w:szCs w:val="28"/>
        </w:rPr>
        <w:t xml:space="preserve"> — </w:t>
      </w:r>
      <w:r w:rsidRPr="00922118">
        <w:rPr>
          <w:rFonts w:ascii="Times New Roman" w:hAnsi="Times New Roman" w:cs="Times New Roman"/>
          <w:sz w:val="28"/>
          <w:szCs w:val="28"/>
        </w:rPr>
        <w:t>Р</w:t>
      </w:r>
      <w:r w:rsidRPr="00922118">
        <w:rPr>
          <w:rFonts w:ascii="Times New Roman" w:hAnsi="Times New Roman" w:cs="Times New Roman"/>
          <w:sz w:val="28"/>
          <w:szCs w:val="28"/>
        </w:rPr>
        <w:t>е</w:t>
      </w:r>
      <w:r w:rsidRPr="00922118">
        <w:rPr>
          <w:rFonts w:ascii="Times New Roman" w:hAnsi="Times New Roman" w:cs="Times New Roman"/>
          <w:sz w:val="28"/>
          <w:szCs w:val="28"/>
        </w:rPr>
        <w:t>жим доступа</w:t>
      </w:r>
      <w:proofErr w:type="gramStart"/>
      <w:r w:rsidRPr="009221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22118">
        <w:rPr>
          <w:rFonts w:ascii="Times New Roman" w:hAnsi="Times New Roman" w:cs="Times New Roman"/>
          <w:sz w:val="28"/>
          <w:szCs w:val="28"/>
        </w:rPr>
        <w:t xml:space="preserve"> </w:t>
      </w:r>
      <w:hyperlink r:id="rId65">
        <w:r w:rsidR="00FF2B83" w:rsidRPr="00922118">
          <w:rPr>
            <w:rStyle w:val="-"/>
            <w:rFonts w:ascii="Times New Roman" w:hAnsi="Times New Roman" w:cs="Times New Roman"/>
            <w:sz w:val="28"/>
            <w:szCs w:val="28"/>
          </w:rPr>
          <w:t>http://www.astronet.ru/</w:t>
        </w:r>
      </w:hyperlink>
      <w:r w:rsidR="00FF2B83" w:rsidRPr="00922118">
        <w:rPr>
          <w:rFonts w:ascii="Times New Roman" w:hAnsi="Times New Roman" w:cs="Times New Roman"/>
          <w:sz w:val="28"/>
          <w:szCs w:val="28"/>
        </w:rPr>
        <w:t>.</w:t>
      </w:r>
    </w:p>
    <w:p w:rsidR="002A26BC" w:rsidRDefault="00922118" w:rsidP="00462095">
      <w:pPr>
        <w:numPr>
          <w:ilvl w:val="0"/>
          <w:numId w:val="4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color w:val="00000A"/>
          <w:sz w:val="28"/>
          <w:szCs w:val="28"/>
        </w:rPr>
        <w:t>Солнечная система, Космос, Вселенная. Что и как наблюдать, астр</w:t>
      </w:r>
      <w:r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номические события</w:t>
      </w:r>
      <w:r>
        <w:t xml:space="preserve"> </w:t>
      </w:r>
      <w:r w:rsidRPr="0092211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92211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2118">
        <w:rPr>
          <w:sz w:val="28"/>
          <w:szCs w:val="28"/>
        </w:rPr>
        <w:t xml:space="preserve"> — </w:t>
      </w:r>
      <w:r w:rsidRPr="00922118">
        <w:rPr>
          <w:rFonts w:ascii="Times New Roman" w:hAnsi="Times New Roman" w:cs="Times New Roman"/>
          <w:sz w:val="28"/>
          <w:szCs w:val="28"/>
        </w:rPr>
        <w:t>Режим доступа</w:t>
      </w:r>
      <w:proofErr w:type="gramStart"/>
      <w:r w:rsidRPr="009221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6">
        <w:r w:rsidR="00FF2B83">
          <w:rPr>
            <w:rStyle w:val="-"/>
            <w:rFonts w:ascii="Times New Roman" w:hAnsi="Times New Roman" w:cs="Times New Roman"/>
            <w:sz w:val="28"/>
            <w:szCs w:val="28"/>
          </w:rPr>
          <w:t>http://www.astrolab.ru/index.html</w:t>
        </w:r>
      </w:hyperlink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FF2B83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2A26BC" w:rsidRDefault="00922118" w:rsidP="00462095">
      <w:pPr>
        <w:numPr>
          <w:ilvl w:val="0"/>
          <w:numId w:val="4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color w:val="00000A"/>
          <w:sz w:val="28"/>
          <w:szCs w:val="28"/>
        </w:rPr>
        <w:t>А</w:t>
      </w:r>
      <w:r>
        <w:rPr>
          <w:rFonts w:ascii="Times New Roman" w:hAnsi="Times New Roman" w:cs="Times New Roman"/>
          <w:color w:val="00000A"/>
          <w:sz w:val="28"/>
          <w:szCs w:val="28"/>
        </w:rPr>
        <w:t>строномия для любителей. Инструменты для наблюдений, что наблюдать, форумы</w:t>
      </w:r>
      <w:r>
        <w:t xml:space="preserve"> </w:t>
      </w:r>
      <w:r w:rsidRPr="0092211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92211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2118">
        <w:rPr>
          <w:sz w:val="28"/>
          <w:szCs w:val="28"/>
        </w:rPr>
        <w:t xml:space="preserve"> — </w:t>
      </w:r>
      <w:r w:rsidRPr="00922118">
        <w:rPr>
          <w:rFonts w:ascii="Times New Roman" w:hAnsi="Times New Roman" w:cs="Times New Roman"/>
          <w:sz w:val="28"/>
          <w:szCs w:val="28"/>
        </w:rPr>
        <w:t>Режим доступа</w:t>
      </w:r>
      <w:proofErr w:type="gramStart"/>
      <w:r w:rsidRPr="009221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7">
        <w:r w:rsidR="00FF2B83">
          <w:rPr>
            <w:rStyle w:val="-"/>
            <w:rFonts w:ascii="Times New Roman" w:hAnsi="Times New Roman" w:cs="Times New Roman"/>
            <w:sz w:val="28"/>
            <w:szCs w:val="28"/>
          </w:rPr>
          <w:t>http://www.astrotime.ru/</w:t>
        </w:r>
      </w:hyperlink>
      <w:r w:rsidR="00FF2B83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2A26BC" w:rsidRDefault="00922118" w:rsidP="00462095">
      <w:pPr>
        <w:numPr>
          <w:ilvl w:val="0"/>
          <w:numId w:val="4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color w:val="00000A"/>
          <w:sz w:val="28"/>
          <w:szCs w:val="28"/>
        </w:rPr>
        <w:t>Н</w:t>
      </w:r>
      <w:r>
        <w:rPr>
          <w:rFonts w:ascii="Times New Roman" w:hAnsi="Times New Roman" w:cs="Times New Roman"/>
          <w:color w:val="00000A"/>
          <w:sz w:val="28"/>
          <w:szCs w:val="28"/>
        </w:rPr>
        <w:t>овости науки, астрономия</w:t>
      </w:r>
      <w:r>
        <w:t xml:space="preserve"> </w:t>
      </w:r>
      <w:r w:rsidRPr="0092211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92211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2118">
        <w:rPr>
          <w:sz w:val="28"/>
          <w:szCs w:val="28"/>
        </w:rPr>
        <w:t xml:space="preserve"> — </w:t>
      </w:r>
      <w:r w:rsidRPr="00922118">
        <w:rPr>
          <w:rFonts w:ascii="Times New Roman" w:hAnsi="Times New Roman" w:cs="Times New Roman"/>
          <w:sz w:val="28"/>
          <w:szCs w:val="28"/>
        </w:rPr>
        <w:t>Режим доступа</w:t>
      </w:r>
      <w:proofErr w:type="gramStart"/>
      <w:r w:rsidRPr="009221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8">
        <w:r w:rsidR="00FF2B83">
          <w:rPr>
            <w:rStyle w:val="-"/>
            <w:rFonts w:ascii="Times New Roman" w:hAnsi="Times New Roman" w:cs="Times New Roman"/>
            <w:sz w:val="28"/>
            <w:szCs w:val="28"/>
          </w:rPr>
          <w:t>http://sci-dig.ru/astronomy/</w:t>
        </w:r>
      </w:hyperlink>
      <w:r w:rsidR="00FF2B83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2A26BC" w:rsidRDefault="00922118" w:rsidP="00462095">
      <w:pPr>
        <w:numPr>
          <w:ilvl w:val="0"/>
          <w:numId w:val="4"/>
        </w:numPr>
        <w:tabs>
          <w:tab w:val="left" w:pos="540"/>
          <w:tab w:val="left" w:pos="1080"/>
          <w:tab w:val="left" w:pos="1134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color w:val="00000A"/>
          <w:sz w:val="28"/>
          <w:szCs w:val="28"/>
        </w:rPr>
        <w:t>А</w:t>
      </w:r>
      <w:r>
        <w:rPr>
          <w:rFonts w:ascii="Times New Roman" w:hAnsi="Times New Roman" w:cs="Times New Roman"/>
          <w:color w:val="00000A"/>
          <w:sz w:val="28"/>
          <w:szCs w:val="28"/>
        </w:rPr>
        <w:t>строномия и телескопостроение</w:t>
      </w:r>
      <w:r>
        <w:t xml:space="preserve"> </w:t>
      </w:r>
      <w:r w:rsidRPr="0092211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92211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2118">
        <w:rPr>
          <w:sz w:val="28"/>
          <w:szCs w:val="28"/>
        </w:rPr>
        <w:t xml:space="preserve"> — </w:t>
      </w:r>
      <w:r w:rsidRPr="00922118">
        <w:rPr>
          <w:rFonts w:ascii="Times New Roman" w:hAnsi="Times New Roman" w:cs="Times New Roman"/>
          <w:sz w:val="28"/>
          <w:szCs w:val="28"/>
        </w:rPr>
        <w:t>Режим д</w:t>
      </w:r>
      <w:r w:rsidRPr="00922118">
        <w:rPr>
          <w:rFonts w:ascii="Times New Roman" w:hAnsi="Times New Roman" w:cs="Times New Roman"/>
          <w:sz w:val="28"/>
          <w:szCs w:val="28"/>
        </w:rPr>
        <w:t>о</w:t>
      </w:r>
      <w:r w:rsidRPr="00922118">
        <w:rPr>
          <w:rFonts w:ascii="Times New Roman" w:hAnsi="Times New Roman" w:cs="Times New Roman"/>
          <w:sz w:val="28"/>
          <w:szCs w:val="28"/>
        </w:rPr>
        <w:t>ступа</w:t>
      </w:r>
      <w:proofErr w:type="gramStart"/>
      <w:r w:rsidRPr="009221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9">
        <w:r w:rsidR="00FF2B83">
          <w:rPr>
            <w:rStyle w:val="-"/>
            <w:rFonts w:ascii="Times New Roman" w:hAnsi="Times New Roman" w:cs="Times New Roman"/>
            <w:sz w:val="28"/>
            <w:szCs w:val="28"/>
          </w:rPr>
          <w:t>http://www.astronomer.ru/</w:t>
        </w:r>
      </w:hyperlink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FF2B83"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2A26BC" w:rsidRDefault="002A26BC" w:rsidP="00222550">
      <w:pPr>
        <w:tabs>
          <w:tab w:val="left" w:pos="1134"/>
        </w:tabs>
        <w:spacing w:after="0" w:line="240" w:lineRule="auto"/>
        <w:ind w:firstLine="709"/>
      </w:pPr>
      <w:bookmarkStart w:id="4" w:name="_GoBack"/>
      <w:bookmarkEnd w:id="4"/>
    </w:p>
    <w:sectPr w:rsidR="002A26BC" w:rsidSect="00222550">
      <w:footerReference w:type="default" r:id="rId70"/>
      <w:pgSz w:w="11906" w:h="16838"/>
      <w:pgMar w:top="1134" w:right="1134" w:bottom="1134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8EE" w:rsidRDefault="006138EE">
      <w:pPr>
        <w:spacing w:after="0" w:line="240" w:lineRule="auto"/>
      </w:pPr>
      <w:r>
        <w:separator/>
      </w:r>
    </w:p>
  </w:endnote>
  <w:endnote w:type="continuationSeparator" w:id="0">
    <w:p w:rsidR="006138EE" w:rsidRDefault="00613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andex-sans"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6552389"/>
      <w:docPartObj>
        <w:docPartGallery w:val="Page Numbers (Bottom of Page)"/>
        <w:docPartUnique/>
      </w:docPartObj>
    </w:sdtPr>
    <w:sdtContent>
      <w:p w:rsidR="006138EE" w:rsidRDefault="006138EE">
        <w:pPr>
          <w:pStyle w:val="af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C3C">
          <w:rPr>
            <w:noProof/>
          </w:rPr>
          <w:t>30</w:t>
        </w:r>
        <w:r>
          <w:fldChar w:fldCharType="end"/>
        </w:r>
      </w:p>
    </w:sdtContent>
  </w:sdt>
  <w:p w:rsidR="006138EE" w:rsidRDefault="006138EE">
    <w:pPr>
      <w:pStyle w:val="af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8EE" w:rsidRDefault="006138EE">
      <w:r>
        <w:separator/>
      </w:r>
    </w:p>
  </w:footnote>
  <w:footnote w:type="continuationSeparator" w:id="0">
    <w:p w:rsidR="006138EE" w:rsidRDefault="006138EE">
      <w:r>
        <w:continuationSeparator/>
      </w:r>
    </w:p>
  </w:footnote>
  <w:footnote w:id="1">
    <w:p w:rsidR="006138EE" w:rsidRPr="00BC2967" w:rsidRDefault="006138EE" w:rsidP="00BC2967">
      <w:pPr>
        <w:pStyle w:val="aff2"/>
        <w:tabs>
          <w:tab w:val="left" w:pos="28"/>
          <w:tab w:val="left" w:pos="142"/>
        </w:tabs>
        <w:spacing w:after="0" w:line="240" w:lineRule="auto"/>
        <w:rPr>
          <w:sz w:val="20"/>
          <w:szCs w:val="20"/>
        </w:rPr>
      </w:pPr>
      <w:r w:rsidRPr="00BC2967">
        <w:rPr>
          <w:rStyle w:val="a5"/>
          <w:rFonts w:ascii="Times New Roman" w:hAnsi="Times New Roman" w:cs="Times New Roman"/>
          <w:sz w:val="20"/>
          <w:szCs w:val="20"/>
        </w:rPr>
        <w:footnoteRef/>
      </w:r>
      <w:r w:rsidRPr="00BC2967">
        <w:rPr>
          <w:rStyle w:val="a5"/>
          <w:rFonts w:ascii="Times New Roman" w:hAnsi="Times New Roman" w:cs="Times New Roman"/>
          <w:sz w:val="20"/>
          <w:szCs w:val="20"/>
        </w:rPr>
        <w:tab/>
      </w:r>
      <w:r w:rsidRPr="00BC2967">
        <w:rPr>
          <w:rFonts w:ascii="Times New Roman" w:hAnsi="Times New Roman" w:cs="Times New Roman"/>
          <w:sz w:val="20"/>
          <w:szCs w:val="20"/>
        </w:rPr>
        <w:t xml:space="preserve"> В некоторые нормативные нормативно-правовые акты к настоящему времени внесены ряд изменений. Это упоминается в тексте методического письма и списке источников, а в данном перечне приведены ссылки на первоначальную редакцию документов.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18B"/>
    <w:multiLevelType w:val="multilevel"/>
    <w:tmpl w:val="7A267AB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32730"/>
    <w:multiLevelType w:val="multilevel"/>
    <w:tmpl w:val="242ABB4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nsid w:val="39BF04C3"/>
    <w:multiLevelType w:val="multilevel"/>
    <w:tmpl w:val="98CEC5D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4FEB330A"/>
    <w:multiLevelType w:val="multilevel"/>
    <w:tmpl w:val="7D9EA3B8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3B7F1C"/>
    <w:multiLevelType w:val="multilevel"/>
    <w:tmpl w:val="FFA63B5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>
    <w:nsid w:val="51945A45"/>
    <w:multiLevelType w:val="multilevel"/>
    <w:tmpl w:val="8460B4F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F921A3"/>
    <w:multiLevelType w:val="multilevel"/>
    <w:tmpl w:val="553423F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713709C6"/>
    <w:multiLevelType w:val="hybridMultilevel"/>
    <w:tmpl w:val="A448D5AC"/>
    <w:lvl w:ilvl="0" w:tplc="30DA9408">
      <w:start w:val="5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76C66093"/>
    <w:multiLevelType w:val="multilevel"/>
    <w:tmpl w:val="740EC5E6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/>
        <w:color w:val="00000A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D25F4"/>
    <w:multiLevelType w:val="multilevel"/>
    <w:tmpl w:val="70AE37AE"/>
    <w:lvl w:ilvl="0">
      <w:start w:val="1"/>
      <w:numFmt w:val="bullet"/>
      <w:pStyle w:val="a"/>
      <w:lvlText w:val="–"/>
      <w:lvlJc w:val="left"/>
      <w:pPr>
        <w:tabs>
          <w:tab w:val="num" w:pos="708"/>
        </w:tabs>
        <w:ind w:left="786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6BC"/>
    <w:rsid w:val="0004143F"/>
    <w:rsid w:val="001164C2"/>
    <w:rsid w:val="00144DEA"/>
    <w:rsid w:val="001641A4"/>
    <w:rsid w:val="001672EA"/>
    <w:rsid w:val="001C36E0"/>
    <w:rsid w:val="00222550"/>
    <w:rsid w:val="002A26BC"/>
    <w:rsid w:val="002E6EC3"/>
    <w:rsid w:val="00462095"/>
    <w:rsid w:val="004C0C3C"/>
    <w:rsid w:val="00596671"/>
    <w:rsid w:val="006138EE"/>
    <w:rsid w:val="0062055C"/>
    <w:rsid w:val="00653EB6"/>
    <w:rsid w:val="00696C93"/>
    <w:rsid w:val="006A1919"/>
    <w:rsid w:val="00786823"/>
    <w:rsid w:val="007B639D"/>
    <w:rsid w:val="008A7045"/>
    <w:rsid w:val="008A7C2E"/>
    <w:rsid w:val="008F7950"/>
    <w:rsid w:val="00922118"/>
    <w:rsid w:val="00937FD7"/>
    <w:rsid w:val="00A21C20"/>
    <w:rsid w:val="00A27978"/>
    <w:rsid w:val="00A32C3C"/>
    <w:rsid w:val="00B37498"/>
    <w:rsid w:val="00BC2967"/>
    <w:rsid w:val="00D74B40"/>
    <w:rsid w:val="00DA3FB2"/>
    <w:rsid w:val="00DC515C"/>
    <w:rsid w:val="00E43DF9"/>
    <w:rsid w:val="00E806CA"/>
    <w:rsid w:val="00E94EC3"/>
    <w:rsid w:val="00EE5E0C"/>
    <w:rsid w:val="00F55B9D"/>
    <w:rsid w:val="00FB6A16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 w:qFormat="1"/>
    <w:lsdException w:name="annotation text" w:unhideWhenUsed="0"/>
    <w:lsdException w:name="header" w:unhideWhenUsed="0" w:qFormat="1"/>
    <w:lsdException w:name="footer" w:unhideWhenUsed="0" w:qFormat="1"/>
    <w:lsdException w:name="caption" w:semiHidden="0" w:unhideWhenUsed="0" w:qFormat="1"/>
    <w:lsdException w:name="footnote reference" w:unhideWhenUsed="0" w:qFormat="1"/>
    <w:lsdException w:name="annotation reference" w:unhideWhenUsed="0" w:qFormat="1"/>
    <w:lsdException w:name="Title" w:semiHidden="0" w:uiPriority="10" w:unhideWhenUsed="0" w:qFormat="1"/>
    <w:lsdException w:name="Default Paragraph Font" w:semiHidden="0" w:uiPriority="1"/>
    <w:lsdException w:name="Body Text" w:semiHidden="0" w:unhideWhenUsed="0" w:qFormat="1"/>
    <w:lsdException w:name="Body Text Indent" w:unhideWhenUsed="0" w:qFormat="1"/>
    <w:lsdException w:name="Subtitle" w:semiHidden="0" w:unhideWhenUsed="0" w:qFormat="1"/>
    <w:lsdException w:name="Body Text 2" w:semiHidden="0" w:unhideWhenUsed="0" w:qFormat="1"/>
    <w:lsdException w:name="Body Text Indent 2" w:unhideWhenUsed="0" w:qFormat="1"/>
    <w:lsdException w:name="Hyperlink" w:semiHidden="0" w:unhideWhenUsed="0" w:qFormat="1"/>
    <w:lsdException w:name="FollowedHyperlink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semiHidden="0" w:unhideWhenUsed="0" w:qFormat="1"/>
    <w:lsdException w:name="Normal Table" w:semiHidden="0" w:qFormat="1"/>
    <w:lsdException w:name="annotation subject" w:unhideWhenUsed="0"/>
    <w:lsdException w:name="Balloon Text" w:unhideWhenUsed="0" w:qFormat="1"/>
    <w:lsdException w:name="Table Grid" w:semiHidden="0" w:unhideWhenUsed="0" w:qFormat="1"/>
    <w:lsdException w:name="List Paragraph" w:uiPriority="34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0"/>
    <w:link w:val="10"/>
    <w:uiPriority w:val="99"/>
    <w:qFormat/>
    <w:pPr>
      <w:keepNext/>
      <w:keepLines/>
      <w:spacing w:before="480" w:after="0"/>
      <w:outlineLvl w:val="0"/>
    </w:pPr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uiPriority w:val="99"/>
    <w:qFormat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link w:val="30"/>
    <w:uiPriority w:val="99"/>
    <w:qFormat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uiPriority w:val="99"/>
    <w:semiHidden/>
    <w:qFormat/>
    <w:rPr>
      <w:color w:val="800080"/>
      <w:u w:val="single"/>
    </w:rPr>
  </w:style>
  <w:style w:type="character" w:styleId="a5">
    <w:name w:val="footnote reference"/>
    <w:uiPriority w:val="99"/>
    <w:semiHidden/>
    <w:qFormat/>
    <w:rPr>
      <w:vertAlign w:val="superscript"/>
    </w:rPr>
  </w:style>
  <w:style w:type="character" w:styleId="a6">
    <w:name w:val="annotation reference"/>
    <w:uiPriority w:val="99"/>
    <w:semiHidden/>
    <w:qFormat/>
    <w:rPr>
      <w:sz w:val="16"/>
      <w:szCs w:val="16"/>
    </w:rPr>
  </w:style>
  <w:style w:type="character" w:customStyle="1" w:styleId="-">
    <w:name w:val="Интернет-ссылка"/>
    <w:uiPriority w:val="99"/>
    <w:qFormat/>
    <w:rPr>
      <w:color w:val="0000FF"/>
      <w:u w:val="single"/>
    </w:rPr>
  </w:style>
  <w:style w:type="character" w:styleId="a7">
    <w:name w:val="Strong"/>
    <w:uiPriority w:val="22"/>
    <w:qFormat/>
    <w:rPr>
      <w:b/>
      <w:bCs/>
    </w:rPr>
  </w:style>
  <w:style w:type="character" w:customStyle="1" w:styleId="10">
    <w:name w:val="Заголовок 1 Знак"/>
    <w:basedOn w:val="a1"/>
    <w:link w:val="1"/>
    <w:uiPriority w:val="99"/>
    <w:qFormat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1"/>
    <w:uiPriority w:val="99"/>
    <w:qFormat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qFormat/>
    <w:rPr>
      <w:rFonts w:ascii="Cambria" w:eastAsia="Times New Roman" w:hAnsi="Cambria" w:cs="Cambria"/>
      <w:b/>
      <w:bCs/>
      <w:color w:val="4F81BD"/>
    </w:rPr>
  </w:style>
  <w:style w:type="character" w:customStyle="1" w:styleId="a8">
    <w:name w:val="Схема документа Знак"/>
    <w:basedOn w:val="a1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9">
    <w:name w:val="Текст примечания Знак"/>
    <w:basedOn w:val="a1"/>
    <w:uiPriority w:val="99"/>
    <w:semiHidden/>
    <w:qFormat/>
    <w:rPr>
      <w:rFonts w:ascii="Calibri" w:eastAsia="Calibri" w:hAnsi="Calibri" w:cs="Calibri"/>
      <w:sz w:val="20"/>
      <w:szCs w:val="20"/>
    </w:rPr>
  </w:style>
  <w:style w:type="character" w:customStyle="1" w:styleId="aa">
    <w:name w:val="Тема примечания Знак"/>
    <w:basedOn w:val="a9"/>
    <w:uiPriority w:val="99"/>
    <w:semiHidden/>
    <w:qFormat/>
    <w:rPr>
      <w:rFonts w:ascii="Calibri" w:eastAsia="Calibri" w:hAnsi="Calibri" w:cs="Calibri"/>
      <w:b/>
      <w:bCs/>
      <w:sz w:val="20"/>
      <w:szCs w:val="20"/>
    </w:rPr>
  </w:style>
  <w:style w:type="character" w:customStyle="1" w:styleId="ab">
    <w:name w:val="Текст выноски Знак"/>
    <w:basedOn w:val="a1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c">
    <w:name w:val="Подзаголовок Знак"/>
    <w:basedOn w:val="a1"/>
    <w:uiPriority w:val="99"/>
    <w:qFormat/>
    <w:rPr>
      <w:rFonts w:ascii="Calibri" w:eastAsia="Calibri" w:hAnsi="Calibri" w:cs="Times New Roman"/>
      <w:b/>
      <w:bCs/>
      <w:sz w:val="24"/>
      <w:szCs w:val="24"/>
      <w:lang w:eastAsia="ar-SA"/>
    </w:rPr>
  </w:style>
  <w:style w:type="character" w:customStyle="1" w:styleId="ad">
    <w:name w:val="Основной текст Знак"/>
    <w:basedOn w:val="a1"/>
    <w:uiPriority w:val="99"/>
    <w:qFormat/>
    <w:rPr>
      <w:rFonts w:ascii="Calibri" w:eastAsia="Calibri" w:hAnsi="Calibri" w:cs="Calibri"/>
    </w:rPr>
  </w:style>
  <w:style w:type="character" w:customStyle="1" w:styleId="ae">
    <w:name w:val="Текст сноски Знак"/>
    <w:basedOn w:val="a1"/>
    <w:uiPriority w:val="99"/>
    <w:semiHidden/>
    <w:qFormat/>
    <w:rPr>
      <w:rFonts w:ascii="Calibri" w:eastAsia="Calibri" w:hAnsi="Calibri" w:cs="Calibri"/>
      <w:sz w:val="20"/>
      <w:szCs w:val="20"/>
    </w:rPr>
  </w:style>
  <w:style w:type="character" w:customStyle="1" w:styleId="21">
    <w:name w:val="Основной текст 2 Знак"/>
    <w:basedOn w:val="a1"/>
    <w:link w:val="22"/>
    <w:uiPriority w:val="99"/>
    <w:qFormat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1"/>
    <w:uiPriority w:val="99"/>
    <w:semiHidden/>
    <w:qFormat/>
    <w:rPr>
      <w:rFonts w:ascii="Calibri" w:eastAsia="Calibri" w:hAnsi="Calibri" w:cs="Calibri"/>
    </w:rPr>
  </w:style>
  <w:style w:type="character" w:customStyle="1" w:styleId="af0">
    <w:name w:val="Нижний колонтитул Знак"/>
    <w:basedOn w:val="a1"/>
    <w:uiPriority w:val="99"/>
    <w:qFormat/>
    <w:rPr>
      <w:rFonts w:ascii="Calibri" w:eastAsia="Calibri" w:hAnsi="Calibri" w:cs="Calibri"/>
    </w:rPr>
  </w:style>
  <w:style w:type="character" w:customStyle="1" w:styleId="af1">
    <w:name w:val="Основной текст с отступом Знак"/>
    <w:basedOn w:val="a1"/>
    <w:uiPriority w:val="99"/>
    <w:semiHidden/>
    <w:qFormat/>
    <w:rPr>
      <w:rFonts w:ascii="Calibri" w:eastAsia="Calibri" w:hAnsi="Calibri" w:cs="Calibri"/>
    </w:rPr>
  </w:style>
  <w:style w:type="character" w:customStyle="1" w:styleId="b-serp-urlitem1">
    <w:name w:val="b-serp-url__item1"/>
    <w:basedOn w:val="a1"/>
    <w:uiPriority w:val="99"/>
    <w:qFormat/>
  </w:style>
  <w:style w:type="character" w:customStyle="1" w:styleId="b-serp-urlmark1">
    <w:name w:val="b-serp-url__mark1"/>
    <w:basedOn w:val="a1"/>
    <w:uiPriority w:val="99"/>
    <w:qFormat/>
  </w:style>
  <w:style w:type="character" w:customStyle="1" w:styleId="b-serplistiteminfo1">
    <w:name w:val="b-serp__list_item_info1"/>
    <w:uiPriority w:val="99"/>
    <w:qFormat/>
    <w:rPr>
      <w:color w:val="00000A"/>
    </w:rPr>
  </w:style>
  <w:style w:type="character" w:customStyle="1" w:styleId="b-serplistiteminfodomain">
    <w:name w:val="b-serp__list_item_info_domain"/>
    <w:basedOn w:val="a1"/>
    <w:uiPriority w:val="99"/>
    <w:qFormat/>
  </w:style>
  <w:style w:type="character" w:customStyle="1" w:styleId="apple-converted-space">
    <w:name w:val="apple-converted-space"/>
    <w:basedOn w:val="a1"/>
    <w:qFormat/>
  </w:style>
  <w:style w:type="character" w:customStyle="1" w:styleId="23">
    <w:name w:val="Основной текст с отступом 2 Знак"/>
    <w:basedOn w:val="a1"/>
    <w:link w:val="23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1"/>
    <w:qFormat/>
  </w:style>
  <w:style w:type="character" w:customStyle="1" w:styleId="af2">
    <w:name w:val="А_основной Знак"/>
    <w:uiPriority w:val="99"/>
    <w:qFormat/>
    <w:rsid w:val="00DA2E01"/>
    <w:rPr>
      <w:rFonts w:eastAsia="Calibri"/>
      <w:sz w:val="28"/>
      <w:szCs w:val="28"/>
      <w:lang w:eastAsia="en-US"/>
    </w:rPr>
  </w:style>
  <w:style w:type="character" w:customStyle="1" w:styleId="ListLabel1">
    <w:name w:val="ListLabel 1"/>
    <w:qFormat/>
    <w:rPr>
      <w:rFonts w:ascii="Times New Roman" w:hAnsi="Times New Roman"/>
      <w:color w:val="00000A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af3">
    <w:name w:val="Посещённая гиперссылка"/>
    <w:rPr>
      <w:color w:val="800000"/>
      <w:u w:val="single"/>
    </w:rPr>
  </w:style>
  <w:style w:type="character" w:customStyle="1" w:styleId="af4">
    <w:name w:val="Привязка сноски"/>
    <w:rPr>
      <w:vertAlign w:val="superscript"/>
    </w:rPr>
  </w:style>
  <w:style w:type="character" w:customStyle="1" w:styleId="af5">
    <w:name w:val="Символ сноски"/>
    <w:qFormat/>
  </w:style>
  <w:style w:type="character" w:customStyle="1" w:styleId="af6">
    <w:name w:val="Привязка концевой сноски"/>
    <w:rPr>
      <w:vertAlign w:val="superscript"/>
    </w:rPr>
  </w:style>
  <w:style w:type="character" w:customStyle="1" w:styleId="af7">
    <w:name w:val="Символы концевой сноски"/>
    <w:qFormat/>
  </w:style>
  <w:style w:type="character" w:customStyle="1" w:styleId="af8">
    <w:name w:val="Символ нумерации"/>
    <w:qFormat/>
  </w:style>
  <w:style w:type="character" w:customStyle="1" w:styleId="WW8Num49z0">
    <w:name w:val="WW8Num49z0"/>
    <w:qFormat/>
    <w:rPr>
      <w:rFonts w:ascii="Times New Roman" w:hAnsi="Times New Roman" w:cs="Times New Roman"/>
    </w:rPr>
  </w:style>
  <w:style w:type="character" w:customStyle="1" w:styleId="WW8Num49z1">
    <w:name w:val="WW8Num49z1"/>
    <w:qFormat/>
    <w:rPr>
      <w:rFonts w:ascii="Courier New" w:hAnsi="Courier New" w:cs="Courier New"/>
    </w:rPr>
  </w:style>
  <w:style w:type="character" w:customStyle="1" w:styleId="WW8Num49z2">
    <w:name w:val="WW8Num49z2"/>
    <w:qFormat/>
    <w:rPr>
      <w:rFonts w:ascii="Wingdings" w:hAnsi="Wingdings" w:cs="Wingdings"/>
    </w:rPr>
  </w:style>
  <w:style w:type="character" w:customStyle="1" w:styleId="WW8Num49z3">
    <w:name w:val="WW8Num49z3"/>
    <w:qFormat/>
    <w:rPr>
      <w:rFonts w:ascii="Symbol" w:hAnsi="Symbol" w:cs="Symbol"/>
    </w:rPr>
  </w:style>
  <w:style w:type="paragraph" w:customStyle="1" w:styleId="af9">
    <w:name w:val="Заголовок"/>
    <w:basedOn w:val="a0"/>
    <w:next w:val="afa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fa">
    <w:name w:val="Body Text"/>
    <w:basedOn w:val="a0"/>
    <w:uiPriority w:val="99"/>
    <w:qFormat/>
    <w:pPr>
      <w:spacing w:after="120"/>
    </w:pPr>
    <w:rPr>
      <w:rFonts w:ascii="Calibri" w:eastAsia="Calibri" w:hAnsi="Calibri" w:cs="Calibri"/>
    </w:rPr>
  </w:style>
  <w:style w:type="paragraph" w:styleId="afb">
    <w:name w:val="List"/>
    <w:basedOn w:val="afa"/>
    <w:rPr>
      <w:rFonts w:cs="Lohit Devanagari"/>
    </w:rPr>
  </w:style>
  <w:style w:type="paragraph" w:styleId="afc">
    <w:name w:val="caption"/>
    <w:basedOn w:val="a0"/>
    <w:uiPriority w:val="99"/>
    <w:qFormat/>
    <w:pP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</w:rPr>
  </w:style>
  <w:style w:type="paragraph" w:styleId="afd">
    <w:name w:val="index heading"/>
    <w:basedOn w:val="a0"/>
    <w:qFormat/>
    <w:pPr>
      <w:suppressLineNumbers/>
    </w:pPr>
    <w:rPr>
      <w:rFonts w:cs="Lohit Devanagari"/>
    </w:rPr>
  </w:style>
  <w:style w:type="paragraph" w:styleId="afe">
    <w:name w:val="Balloon Text"/>
    <w:basedOn w:val="a0"/>
    <w:uiPriority w:val="99"/>
    <w:semiHidden/>
    <w:qFormat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22">
    <w:name w:val="Body Text 2"/>
    <w:basedOn w:val="a0"/>
    <w:link w:val="21"/>
    <w:uiPriority w:val="99"/>
    <w:qFormat/>
    <w:pPr>
      <w:spacing w:after="120" w:line="480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ff">
    <w:name w:val="annotation text"/>
    <w:basedOn w:val="a0"/>
    <w:uiPriority w:val="99"/>
    <w:semiHidden/>
    <w:qFormat/>
    <w:rPr>
      <w:rFonts w:ascii="Calibri" w:eastAsia="Calibri" w:hAnsi="Calibri" w:cs="Calibri"/>
      <w:sz w:val="20"/>
      <w:szCs w:val="20"/>
    </w:rPr>
  </w:style>
  <w:style w:type="paragraph" w:styleId="aff0">
    <w:name w:val="annotation subject"/>
    <w:basedOn w:val="aff"/>
    <w:uiPriority w:val="99"/>
    <w:semiHidden/>
    <w:qFormat/>
    <w:rPr>
      <w:b/>
      <w:bCs/>
    </w:rPr>
  </w:style>
  <w:style w:type="paragraph" w:styleId="aff1">
    <w:name w:val="Document Map"/>
    <w:basedOn w:val="a0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ff2">
    <w:name w:val="footnote text"/>
    <w:basedOn w:val="a0"/>
  </w:style>
  <w:style w:type="paragraph" w:styleId="aff3">
    <w:name w:val="header"/>
    <w:basedOn w:val="a0"/>
    <w:uiPriority w:val="99"/>
    <w:semiHidden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4">
    <w:name w:val="Body Text Indent"/>
    <w:basedOn w:val="a0"/>
    <w:uiPriority w:val="99"/>
    <w:semiHidden/>
    <w:qFormat/>
    <w:pPr>
      <w:spacing w:after="120"/>
      <w:ind w:left="283"/>
    </w:pPr>
    <w:rPr>
      <w:rFonts w:ascii="Calibri" w:eastAsia="Calibri" w:hAnsi="Calibri" w:cs="Calibri"/>
    </w:rPr>
  </w:style>
  <w:style w:type="paragraph" w:styleId="aff5">
    <w:name w:val="footer"/>
    <w:basedOn w:val="a0"/>
    <w:uiPriority w:val="99"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6">
    <w:name w:val="Normal (Web)"/>
    <w:basedOn w:val="a0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4">
    <w:name w:val="Body Text Indent 2"/>
    <w:basedOn w:val="a0"/>
    <w:link w:val="210"/>
    <w:uiPriority w:val="99"/>
    <w:semiHidden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Subtitle"/>
    <w:basedOn w:val="a0"/>
    <w:uiPriority w:val="99"/>
    <w:qFormat/>
    <w:pPr>
      <w:spacing w:after="0" w:line="36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ar-SA"/>
    </w:rPr>
  </w:style>
  <w:style w:type="paragraph" w:customStyle="1" w:styleId="11">
    <w:name w:val="Абзац списка1"/>
    <w:basedOn w:val="a0"/>
    <w:uiPriority w:val="99"/>
    <w:qFormat/>
    <w:pPr>
      <w:ind w:left="720"/>
      <w:contextualSpacing/>
    </w:pPr>
  </w:style>
  <w:style w:type="paragraph" w:customStyle="1" w:styleId="western">
    <w:name w:val="western"/>
    <w:basedOn w:val="a0"/>
    <w:qFormat/>
    <w:pPr>
      <w:spacing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lainText1">
    <w:name w:val="Plain Text1"/>
    <w:basedOn w:val="a0"/>
    <w:uiPriority w:val="99"/>
    <w:qFormat/>
    <w:pPr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2">
    <w:name w:val="p12"/>
    <w:basedOn w:val="a0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 Знак1"/>
    <w:basedOn w:val="a0"/>
    <w:link w:val="24"/>
    <w:uiPriority w:val="99"/>
    <w:unhideWhenUsed/>
    <w:qFormat/>
    <w:pPr>
      <w:ind w:left="720"/>
      <w:contextualSpacing/>
    </w:pPr>
  </w:style>
  <w:style w:type="paragraph" w:styleId="aff8">
    <w:name w:val="List Paragraph"/>
    <w:basedOn w:val="a0"/>
    <w:uiPriority w:val="34"/>
    <w:unhideWhenUsed/>
    <w:qFormat/>
    <w:rsid w:val="00E02AC6"/>
    <w:pPr>
      <w:ind w:left="720"/>
      <w:contextualSpacing/>
    </w:pPr>
  </w:style>
  <w:style w:type="paragraph" w:customStyle="1" w:styleId="aff9">
    <w:name w:val="А_основной"/>
    <w:basedOn w:val="a0"/>
    <w:uiPriority w:val="99"/>
    <w:qFormat/>
    <w:rsid w:val="00DA2E0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a">
    <w:name w:val="Содержимое таблицы"/>
    <w:basedOn w:val="a0"/>
    <w:qFormat/>
  </w:style>
  <w:style w:type="paragraph" w:customStyle="1" w:styleId="affb">
    <w:name w:val="Заголовок таблицы"/>
    <w:basedOn w:val="affa"/>
    <w:qFormat/>
  </w:style>
  <w:style w:type="paragraph" w:customStyle="1" w:styleId="a">
    <w:name w:val="Перечень"/>
    <w:basedOn w:val="a0"/>
    <w:next w:val="a0"/>
    <w:qFormat/>
    <w:pPr>
      <w:numPr>
        <w:numId w:val="8"/>
      </w:numPr>
      <w:ind w:left="0" w:firstLine="284"/>
    </w:pPr>
  </w:style>
  <w:style w:type="numbering" w:customStyle="1" w:styleId="WW8Num49">
    <w:name w:val="WW8Num49"/>
    <w:qFormat/>
  </w:style>
  <w:style w:type="table" w:styleId="affc">
    <w:name w:val="Table Grid"/>
    <w:basedOn w:val="a2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uiPriority w:val="59"/>
    <w:rsid w:val="00FA3A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d">
    <w:name w:val="Hyperlink"/>
    <w:basedOn w:val="a1"/>
    <w:uiPriority w:val="99"/>
    <w:qFormat/>
    <w:rsid w:val="00596671"/>
    <w:rPr>
      <w:color w:val="0000FF" w:themeColor="hyperlink"/>
      <w:u w:val="single"/>
    </w:rPr>
  </w:style>
  <w:style w:type="character" w:customStyle="1" w:styleId="affe">
    <w:name w:val="Цветовое выделение"/>
    <w:uiPriority w:val="99"/>
    <w:rsid w:val="00E806CA"/>
    <w:rPr>
      <w:b/>
      <w:color w:val="26282F"/>
    </w:rPr>
  </w:style>
  <w:style w:type="paragraph" w:customStyle="1" w:styleId="afff">
    <w:name w:val="Прижатый влево"/>
    <w:basedOn w:val="a0"/>
    <w:next w:val="a0"/>
    <w:uiPriority w:val="99"/>
    <w:rsid w:val="00E806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 w:qFormat="1"/>
    <w:lsdException w:name="annotation text" w:unhideWhenUsed="0"/>
    <w:lsdException w:name="header" w:unhideWhenUsed="0" w:qFormat="1"/>
    <w:lsdException w:name="footer" w:unhideWhenUsed="0" w:qFormat="1"/>
    <w:lsdException w:name="caption" w:semiHidden="0" w:unhideWhenUsed="0" w:qFormat="1"/>
    <w:lsdException w:name="footnote reference" w:unhideWhenUsed="0" w:qFormat="1"/>
    <w:lsdException w:name="annotation reference" w:unhideWhenUsed="0" w:qFormat="1"/>
    <w:lsdException w:name="Title" w:semiHidden="0" w:uiPriority="10" w:unhideWhenUsed="0" w:qFormat="1"/>
    <w:lsdException w:name="Default Paragraph Font" w:semiHidden="0" w:uiPriority="1"/>
    <w:lsdException w:name="Body Text" w:semiHidden="0" w:unhideWhenUsed="0" w:qFormat="1"/>
    <w:lsdException w:name="Body Text Indent" w:unhideWhenUsed="0" w:qFormat="1"/>
    <w:lsdException w:name="Subtitle" w:semiHidden="0" w:unhideWhenUsed="0" w:qFormat="1"/>
    <w:lsdException w:name="Body Text 2" w:semiHidden="0" w:unhideWhenUsed="0" w:qFormat="1"/>
    <w:lsdException w:name="Body Text Indent 2" w:unhideWhenUsed="0" w:qFormat="1"/>
    <w:lsdException w:name="Hyperlink" w:semiHidden="0" w:unhideWhenUsed="0" w:qFormat="1"/>
    <w:lsdException w:name="FollowedHyperlink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semiHidden="0" w:unhideWhenUsed="0" w:qFormat="1"/>
    <w:lsdException w:name="Normal Table" w:semiHidden="0" w:qFormat="1"/>
    <w:lsdException w:name="annotation subject" w:unhideWhenUsed="0"/>
    <w:lsdException w:name="Balloon Text" w:unhideWhenUsed="0" w:qFormat="1"/>
    <w:lsdException w:name="Table Grid" w:semiHidden="0" w:unhideWhenUsed="0" w:qFormat="1"/>
    <w:lsdException w:name="List Paragraph" w:uiPriority="34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0"/>
    <w:link w:val="10"/>
    <w:uiPriority w:val="99"/>
    <w:qFormat/>
    <w:pPr>
      <w:keepNext/>
      <w:keepLines/>
      <w:spacing w:before="480" w:after="0"/>
      <w:outlineLvl w:val="0"/>
    </w:pPr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uiPriority w:val="99"/>
    <w:qFormat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link w:val="30"/>
    <w:uiPriority w:val="99"/>
    <w:qFormat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uiPriority w:val="99"/>
    <w:semiHidden/>
    <w:qFormat/>
    <w:rPr>
      <w:color w:val="800080"/>
      <w:u w:val="single"/>
    </w:rPr>
  </w:style>
  <w:style w:type="character" w:styleId="a5">
    <w:name w:val="footnote reference"/>
    <w:uiPriority w:val="99"/>
    <w:semiHidden/>
    <w:qFormat/>
    <w:rPr>
      <w:vertAlign w:val="superscript"/>
    </w:rPr>
  </w:style>
  <w:style w:type="character" w:styleId="a6">
    <w:name w:val="annotation reference"/>
    <w:uiPriority w:val="99"/>
    <w:semiHidden/>
    <w:qFormat/>
    <w:rPr>
      <w:sz w:val="16"/>
      <w:szCs w:val="16"/>
    </w:rPr>
  </w:style>
  <w:style w:type="character" w:customStyle="1" w:styleId="-">
    <w:name w:val="Интернет-ссылка"/>
    <w:uiPriority w:val="99"/>
    <w:qFormat/>
    <w:rPr>
      <w:color w:val="0000FF"/>
      <w:u w:val="single"/>
    </w:rPr>
  </w:style>
  <w:style w:type="character" w:styleId="a7">
    <w:name w:val="Strong"/>
    <w:uiPriority w:val="22"/>
    <w:qFormat/>
    <w:rPr>
      <w:b/>
      <w:bCs/>
    </w:rPr>
  </w:style>
  <w:style w:type="character" w:customStyle="1" w:styleId="10">
    <w:name w:val="Заголовок 1 Знак"/>
    <w:basedOn w:val="a1"/>
    <w:link w:val="1"/>
    <w:uiPriority w:val="99"/>
    <w:qFormat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1"/>
    <w:uiPriority w:val="99"/>
    <w:qFormat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qFormat/>
    <w:rPr>
      <w:rFonts w:ascii="Cambria" w:eastAsia="Times New Roman" w:hAnsi="Cambria" w:cs="Cambria"/>
      <w:b/>
      <w:bCs/>
      <w:color w:val="4F81BD"/>
    </w:rPr>
  </w:style>
  <w:style w:type="character" w:customStyle="1" w:styleId="a8">
    <w:name w:val="Схема документа Знак"/>
    <w:basedOn w:val="a1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9">
    <w:name w:val="Текст примечания Знак"/>
    <w:basedOn w:val="a1"/>
    <w:uiPriority w:val="99"/>
    <w:semiHidden/>
    <w:qFormat/>
    <w:rPr>
      <w:rFonts w:ascii="Calibri" w:eastAsia="Calibri" w:hAnsi="Calibri" w:cs="Calibri"/>
      <w:sz w:val="20"/>
      <w:szCs w:val="20"/>
    </w:rPr>
  </w:style>
  <w:style w:type="character" w:customStyle="1" w:styleId="aa">
    <w:name w:val="Тема примечания Знак"/>
    <w:basedOn w:val="a9"/>
    <w:uiPriority w:val="99"/>
    <w:semiHidden/>
    <w:qFormat/>
    <w:rPr>
      <w:rFonts w:ascii="Calibri" w:eastAsia="Calibri" w:hAnsi="Calibri" w:cs="Calibri"/>
      <w:b/>
      <w:bCs/>
      <w:sz w:val="20"/>
      <w:szCs w:val="20"/>
    </w:rPr>
  </w:style>
  <w:style w:type="character" w:customStyle="1" w:styleId="ab">
    <w:name w:val="Текст выноски Знак"/>
    <w:basedOn w:val="a1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ac">
    <w:name w:val="Подзаголовок Знак"/>
    <w:basedOn w:val="a1"/>
    <w:uiPriority w:val="99"/>
    <w:qFormat/>
    <w:rPr>
      <w:rFonts w:ascii="Calibri" w:eastAsia="Calibri" w:hAnsi="Calibri" w:cs="Times New Roman"/>
      <w:b/>
      <w:bCs/>
      <w:sz w:val="24"/>
      <w:szCs w:val="24"/>
      <w:lang w:eastAsia="ar-SA"/>
    </w:rPr>
  </w:style>
  <w:style w:type="character" w:customStyle="1" w:styleId="ad">
    <w:name w:val="Основной текст Знак"/>
    <w:basedOn w:val="a1"/>
    <w:uiPriority w:val="99"/>
    <w:qFormat/>
    <w:rPr>
      <w:rFonts w:ascii="Calibri" w:eastAsia="Calibri" w:hAnsi="Calibri" w:cs="Calibri"/>
    </w:rPr>
  </w:style>
  <w:style w:type="character" w:customStyle="1" w:styleId="ae">
    <w:name w:val="Текст сноски Знак"/>
    <w:basedOn w:val="a1"/>
    <w:uiPriority w:val="99"/>
    <w:semiHidden/>
    <w:qFormat/>
    <w:rPr>
      <w:rFonts w:ascii="Calibri" w:eastAsia="Calibri" w:hAnsi="Calibri" w:cs="Calibri"/>
      <w:sz w:val="20"/>
      <w:szCs w:val="20"/>
    </w:rPr>
  </w:style>
  <w:style w:type="character" w:customStyle="1" w:styleId="21">
    <w:name w:val="Основной текст 2 Знак"/>
    <w:basedOn w:val="a1"/>
    <w:link w:val="22"/>
    <w:uiPriority w:val="99"/>
    <w:qFormat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1"/>
    <w:uiPriority w:val="99"/>
    <w:semiHidden/>
    <w:qFormat/>
    <w:rPr>
      <w:rFonts w:ascii="Calibri" w:eastAsia="Calibri" w:hAnsi="Calibri" w:cs="Calibri"/>
    </w:rPr>
  </w:style>
  <w:style w:type="character" w:customStyle="1" w:styleId="af0">
    <w:name w:val="Нижний колонтитул Знак"/>
    <w:basedOn w:val="a1"/>
    <w:uiPriority w:val="99"/>
    <w:qFormat/>
    <w:rPr>
      <w:rFonts w:ascii="Calibri" w:eastAsia="Calibri" w:hAnsi="Calibri" w:cs="Calibri"/>
    </w:rPr>
  </w:style>
  <w:style w:type="character" w:customStyle="1" w:styleId="af1">
    <w:name w:val="Основной текст с отступом Знак"/>
    <w:basedOn w:val="a1"/>
    <w:uiPriority w:val="99"/>
    <w:semiHidden/>
    <w:qFormat/>
    <w:rPr>
      <w:rFonts w:ascii="Calibri" w:eastAsia="Calibri" w:hAnsi="Calibri" w:cs="Calibri"/>
    </w:rPr>
  </w:style>
  <w:style w:type="character" w:customStyle="1" w:styleId="b-serp-urlitem1">
    <w:name w:val="b-serp-url__item1"/>
    <w:basedOn w:val="a1"/>
    <w:uiPriority w:val="99"/>
    <w:qFormat/>
  </w:style>
  <w:style w:type="character" w:customStyle="1" w:styleId="b-serp-urlmark1">
    <w:name w:val="b-serp-url__mark1"/>
    <w:basedOn w:val="a1"/>
    <w:uiPriority w:val="99"/>
    <w:qFormat/>
  </w:style>
  <w:style w:type="character" w:customStyle="1" w:styleId="b-serplistiteminfo1">
    <w:name w:val="b-serp__list_item_info1"/>
    <w:uiPriority w:val="99"/>
    <w:qFormat/>
    <w:rPr>
      <w:color w:val="00000A"/>
    </w:rPr>
  </w:style>
  <w:style w:type="character" w:customStyle="1" w:styleId="b-serplistiteminfodomain">
    <w:name w:val="b-serp__list_item_info_domain"/>
    <w:basedOn w:val="a1"/>
    <w:uiPriority w:val="99"/>
    <w:qFormat/>
  </w:style>
  <w:style w:type="character" w:customStyle="1" w:styleId="apple-converted-space">
    <w:name w:val="apple-converted-space"/>
    <w:basedOn w:val="a1"/>
    <w:qFormat/>
  </w:style>
  <w:style w:type="character" w:customStyle="1" w:styleId="23">
    <w:name w:val="Основной текст с отступом 2 Знак"/>
    <w:basedOn w:val="a1"/>
    <w:link w:val="23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1"/>
    <w:qFormat/>
  </w:style>
  <w:style w:type="character" w:customStyle="1" w:styleId="af2">
    <w:name w:val="А_основной Знак"/>
    <w:uiPriority w:val="99"/>
    <w:qFormat/>
    <w:rsid w:val="00DA2E01"/>
    <w:rPr>
      <w:rFonts w:eastAsia="Calibri"/>
      <w:sz w:val="28"/>
      <w:szCs w:val="28"/>
      <w:lang w:eastAsia="en-US"/>
    </w:rPr>
  </w:style>
  <w:style w:type="character" w:customStyle="1" w:styleId="ListLabel1">
    <w:name w:val="ListLabel 1"/>
    <w:qFormat/>
    <w:rPr>
      <w:rFonts w:ascii="Times New Roman" w:hAnsi="Times New Roman"/>
      <w:color w:val="00000A"/>
      <w:sz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af3">
    <w:name w:val="Посещённая гиперссылка"/>
    <w:rPr>
      <w:color w:val="800000"/>
      <w:u w:val="single"/>
    </w:rPr>
  </w:style>
  <w:style w:type="character" w:customStyle="1" w:styleId="af4">
    <w:name w:val="Привязка сноски"/>
    <w:rPr>
      <w:vertAlign w:val="superscript"/>
    </w:rPr>
  </w:style>
  <w:style w:type="character" w:customStyle="1" w:styleId="af5">
    <w:name w:val="Символ сноски"/>
    <w:qFormat/>
  </w:style>
  <w:style w:type="character" w:customStyle="1" w:styleId="af6">
    <w:name w:val="Привязка концевой сноски"/>
    <w:rPr>
      <w:vertAlign w:val="superscript"/>
    </w:rPr>
  </w:style>
  <w:style w:type="character" w:customStyle="1" w:styleId="af7">
    <w:name w:val="Символы концевой сноски"/>
    <w:qFormat/>
  </w:style>
  <w:style w:type="character" w:customStyle="1" w:styleId="af8">
    <w:name w:val="Символ нумерации"/>
    <w:qFormat/>
  </w:style>
  <w:style w:type="character" w:customStyle="1" w:styleId="WW8Num49z0">
    <w:name w:val="WW8Num49z0"/>
    <w:qFormat/>
    <w:rPr>
      <w:rFonts w:ascii="Times New Roman" w:hAnsi="Times New Roman" w:cs="Times New Roman"/>
    </w:rPr>
  </w:style>
  <w:style w:type="character" w:customStyle="1" w:styleId="WW8Num49z1">
    <w:name w:val="WW8Num49z1"/>
    <w:qFormat/>
    <w:rPr>
      <w:rFonts w:ascii="Courier New" w:hAnsi="Courier New" w:cs="Courier New"/>
    </w:rPr>
  </w:style>
  <w:style w:type="character" w:customStyle="1" w:styleId="WW8Num49z2">
    <w:name w:val="WW8Num49z2"/>
    <w:qFormat/>
    <w:rPr>
      <w:rFonts w:ascii="Wingdings" w:hAnsi="Wingdings" w:cs="Wingdings"/>
    </w:rPr>
  </w:style>
  <w:style w:type="character" w:customStyle="1" w:styleId="WW8Num49z3">
    <w:name w:val="WW8Num49z3"/>
    <w:qFormat/>
    <w:rPr>
      <w:rFonts w:ascii="Symbol" w:hAnsi="Symbol" w:cs="Symbol"/>
    </w:rPr>
  </w:style>
  <w:style w:type="paragraph" w:customStyle="1" w:styleId="af9">
    <w:name w:val="Заголовок"/>
    <w:basedOn w:val="a0"/>
    <w:next w:val="afa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fa">
    <w:name w:val="Body Text"/>
    <w:basedOn w:val="a0"/>
    <w:uiPriority w:val="99"/>
    <w:qFormat/>
    <w:pPr>
      <w:spacing w:after="120"/>
    </w:pPr>
    <w:rPr>
      <w:rFonts w:ascii="Calibri" w:eastAsia="Calibri" w:hAnsi="Calibri" w:cs="Calibri"/>
    </w:rPr>
  </w:style>
  <w:style w:type="paragraph" w:styleId="afb">
    <w:name w:val="List"/>
    <w:basedOn w:val="afa"/>
    <w:rPr>
      <w:rFonts w:cs="Lohit Devanagari"/>
    </w:rPr>
  </w:style>
  <w:style w:type="paragraph" w:styleId="afc">
    <w:name w:val="caption"/>
    <w:basedOn w:val="a0"/>
    <w:uiPriority w:val="99"/>
    <w:qFormat/>
    <w:pP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</w:rPr>
  </w:style>
  <w:style w:type="paragraph" w:styleId="afd">
    <w:name w:val="index heading"/>
    <w:basedOn w:val="a0"/>
    <w:qFormat/>
    <w:pPr>
      <w:suppressLineNumbers/>
    </w:pPr>
    <w:rPr>
      <w:rFonts w:cs="Lohit Devanagari"/>
    </w:rPr>
  </w:style>
  <w:style w:type="paragraph" w:styleId="afe">
    <w:name w:val="Balloon Text"/>
    <w:basedOn w:val="a0"/>
    <w:uiPriority w:val="99"/>
    <w:semiHidden/>
    <w:qFormat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22">
    <w:name w:val="Body Text 2"/>
    <w:basedOn w:val="a0"/>
    <w:link w:val="21"/>
    <w:uiPriority w:val="99"/>
    <w:qFormat/>
    <w:pPr>
      <w:spacing w:after="120" w:line="480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ff">
    <w:name w:val="annotation text"/>
    <w:basedOn w:val="a0"/>
    <w:uiPriority w:val="99"/>
    <w:semiHidden/>
    <w:qFormat/>
    <w:rPr>
      <w:rFonts w:ascii="Calibri" w:eastAsia="Calibri" w:hAnsi="Calibri" w:cs="Calibri"/>
      <w:sz w:val="20"/>
      <w:szCs w:val="20"/>
    </w:rPr>
  </w:style>
  <w:style w:type="paragraph" w:styleId="aff0">
    <w:name w:val="annotation subject"/>
    <w:basedOn w:val="aff"/>
    <w:uiPriority w:val="99"/>
    <w:semiHidden/>
    <w:qFormat/>
    <w:rPr>
      <w:b/>
      <w:bCs/>
    </w:rPr>
  </w:style>
  <w:style w:type="paragraph" w:styleId="aff1">
    <w:name w:val="Document Map"/>
    <w:basedOn w:val="a0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ff2">
    <w:name w:val="footnote text"/>
    <w:basedOn w:val="a0"/>
  </w:style>
  <w:style w:type="paragraph" w:styleId="aff3">
    <w:name w:val="header"/>
    <w:basedOn w:val="a0"/>
    <w:uiPriority w:val="99"/>
    <w:semiHidden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4">
    <w:name w:val="Body Text Indent"/>
    <w:basedOn w:val="a0"/>
    <w:uiPriority w:val="99"/>
    <w:semiHidden/>
    <w:qFormat/>
    <w:pPr>
      <w:spacing w:after="120"/>
      <w:ind w:left="283"/>
    </w:pPr>
    <w:rPr>
      <w:rFonts w:ascii="Calibri" w:eastAsia="Calibri" w:hAnsi="Calibri" w:cs="Calibri"/>
    </w:rPr>
  </w:style>
  <w:style w:type="paragraph" w:styleId="aff5">
    <w:name w:val="footer"/>
    <w:basedOn w:val="a0"/>
    <w:uiPriority w:val="99"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6">
    <w:name w:val="Normal (Web)"/>
    <w:basedOn w:val="a0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4">
    <w:name w:val="Body Text Indent 2"/>
    <w:basedOn w:val="a0"/>
    <w:link w:val="210"/>
    <w:uiPriority w:val="99"/>
    <w:semiHidden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Subtitle"/>
    <w:basedOn w:val="a0"/>
    <w:uiPriority w:val="99"/>
    <w:qFormat/>
    <w:pPr>
      <w:spacing w:after="0" w:line="36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ar-SA"/>
    </w:rPr>
  </w:style>
  <w:style w:type="paragraph" w:customStyle="1" w:styleId="11">
    <w:name w:val="Абзац списка1"/>
    <w:basedOn w:val="a0"/>
    <w:uiPriority w:val="99"/>
    <w:qFormat/>
    <w:pPr>
      <w:ind w:left="720"/>
      <w:contextualSpacing/>
    </w:pPr>
  </w:style>
  <w:style w:type="paragraph" w:customStyle="1" w:styleId="western">
    <w:name w:val="western"/>
    <w:basedOn w:val="a0"/>
    <w:qFormat/>
    <w:pPr>
      <w:spacing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lainText1">
    <w:name w:val="Plain Text1"/>
    <w:basedOn w:val="a0"/>
    <w:uiPriority w:val="99"/>
    <w:qFormat/>
    <w:pPr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2">
    <w:name w:val="p12"/>
    <w:basedOn w:val="a0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 Знак1"/>
    <w:basedOn w:val="a0"/>
    <w:link w:val="24"/>
    <w:uiPriority w:val="99"/>
    <w:unhideWhenUsed/>
    <w:qFormat/>
    <w:pPr>
      <w:ind w:left="720"/>
      <w:contextualSpacing/>
    </w:pPr>
  </w:style>
  <w:style w:type="paragraph" w:styleId="aff8">
    <w:name w:val="List Paragraph"/>
    <w:basedOn w:val="a0"/>
    <w:uiPriority w:val="34"/>
    <w:unhideWhenUsed/>
    <w:qFormat/>
    <w:rsid w:val="00E02AC6"/>
    <w:pPr>
      <w:ind w:left="720"/>
      <w:contextualSpacing/>
    </w:pPr>
  </w:style>
  <w:style w:type="paragraph" w:customStyle="1" w:styleId="aff9">
    <w:name w:val="А_основной"/>
    <w:basedOn w:val="a0"/>
    <w:uiPriority w:val="99"/>
    <w:qFormat/>
    <w:rsid w:val="00DA2E0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a">
    <w:name w:val="Содержимое таблицы"/>
    <w:basedOn w:val="a0"/>
    <w:qFormat/>
  </w:style>
  <w:style w:type="paragraph" w:customStyle="1" w:styleId="affb">
    <w:name w:val="Заголовок таблицы"/>
    <w:basedOn w:val="affa"/>
    <w:qFormat/>
  </w:style>
  <w:style w:type="paragraph" w:customStyle="1" w:styleId="a">
    <w:name w:val="Перечень"/>
    <w:basedOn w:val="a0"/>
    <w:next w:val="a0"/>
    <w:qFormat/>
    <w:pPr>
      <w:numPr>
        <w:numId w:val="8"/>
      </w:numPr>
      <w:ind w:left="0" w:firstLine="284"/>
    </w:pPr>
  </w:style>
  <w:style w:type="numbering" w:customStyle="1" w:styleId="WW8Num49">
    <w:name w:val="WW8Num49"/>
    <w:qFormat/>
  </w:style>
  <w:style w:type="table" w:styleId="affc">
    <w:name w:val="Table Grid"/>
    <w:basedOn w:val="a2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uiPriority w:val="59"/>
    <w:rsid w:val="00FA3A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d">
    <w:name w:val="Hyperlink"/>
    <w:basedOn w:val="a1"/>
    <w:uiPriority w:val="99"/>
    <w:qFormat/>
    <w:rsid w:val="00596671"/>
    <w:rPr>
      <w:color w:val="0000FF" w:themeColor="hyperlink"/>
      <w:u w:val="single"/>
    </w:rPr>
  </w:style>
  <w:style w:type="character" w:customStyle="1" w:styleId="affe">
    <w:name w:val="Цветовое выделение"/>
    <w:uiPriority w:val="99"/>
    <w:rsid w:val="00E806CA"/>
    <w:rPr>
      <w:b/>
      <w:color w:val="26282F"/>
    </w:rPr>
  </w:style>
  <w:style w:type="paragraph" w:customStyle="1" w:styleId="afff">
    <w:name w:val="Прижатый влево"/>
    <w:basedOn w:val="a0"/>
    <w:next w:val="a0"/>
    <w:uiPriority w:val="99"/>
    <w:rsid w:val="00E806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jpeg"/><Relationship Id="rId21" Type="http://schemas.openxmlformats.org/officeDocument/2006/relationships/hyperlink" Target="http://www.fipi.ru/vpr" TargetMode="External"/><Relationship Id="rId42" Type="http://schemas.openxmlformats.org/officeDocument/2006/relationships/hyperlink" Target="http://www.vgf.ru/fizH" TargetMode="External"/><Relationship Id="rId47" Type="http://schemas.openxmlformats.org/officeDocument/2006/relationships/image" Target="media/image11.jpeg"/><Relationship Id="rId63" Type="http://schemas.openxmlformats.org/officeDocument/2006/relationships/hyperlink" Target="http://www.prosv.ru/umk/about/astronomy.html" TargetMode="External"/><Relationship Id="rId68" Type="http://schemas.openxmlformats.org/officeDocument/2006/relationships/hyperlink" Target="http://sci-dig.ru/astronomy/" TargetMode="External"/><Relationship Id="rId7" Type="http://schemas.openxmlformats.org/officeDocument/2006/relationships/webSettings" Target="web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pi.ru/ege-i-gve-11/demoversii-specifikacii-kodifikatory" TargetMode="External"/><Relationship Id="rId29" Type="http://schemas.openxmlformats.org/officeDocument/2006/relationships/hyperlink" Target="http://www.vgf.ru/fizG" TargetMode="External"/><Relationship Id="rId11" Type="http://schemas.openxmlformats.org/officeDocument/2006/relationships/hyperlink" Target="http://xn--80abucjiibhv9a.xn--p1ai/&#1085;&#1086;&#1074;&#1086;&#1089;&#1090;&#1080;/4136/&#1092;&#1072;&#1081;&#1083;/3091/253_31.03.2014.pdf" TargetMode="External"/><Relationship Id="rId24" Type="http://schemas.openxmlformats.org/officeDocument/2006/relationships/hyperlink" Target="http://www.duma.yar.ru/service/acts/z14088.html" TargetMode="External"/><Relationship Id="rId32" Type="http://schemas.openxmlformats.org/officeDocument/2006/relationships/image" Target="media/image4.gif"/><Relationship Id="rId37" Type="http://schemas.openxmlformats.org/officeDocument/2006/relationships/image" Target="media/image6.jpeg"/><Relationship Id="rId40" Type="http://schemas.openxmlformats.org/officeDocument/2006/relationships/hyperlink" Target="http://www.vgf.ru/fizG" TargetMode="External"/><Relationship Id="rId45" Type="http://schemas.openxmlformats.org/officeDocument/2006/relationships/image" Target="media/image10.jpeg"/><Relationship Id="rId53" Type="http://schemas.openxmlformats.org/officeDocument/2006/relationships/image" Target="media/image14.jpeg"/><Relationship Id="rId58" Type="http://schemas.openxmlformats.org/officeDocument/2006/relationships/image" Target="media/image16.jpeg"/><Relationship Id="rId66" Type="http://schemas.openxmlformats.org/officeDocument/2006/relationships/hyperlink" Target="http://www.astrolab.ru/index.html" TargetMode="External"/><Relationship Id="rId5" Type="http://schemas.microsoft.com/office/2007/relationships/stylesWithEffects" Target="stylesWithEffects.xml"/><Relationship Id="rId61" Type="http://schemas.openxmlformats.org/officeDocument/2006/relationships/hyperlink" Target="http://www.drofa.ru/cat" TargetMode="External"/><Relationship Id="rId19" Type="http://schemas.openxmlformats.org/officeDocument/2006/relationships/hyperlink" Target="http://www.fipi.ru/ege-i-gve-11/gve-11" TargetMode="External"/><Relationship Id="rId14" Type="http://schemas.openxmlformats.org/officeDocument/2006/relationships/hyperlink" Target="http://fpu.edu.ru/fpu/" TargetMode="External"/><Relationship Id="rId22" Type="http://schemas.openxmlformats.org/officeDocument/2006/relationships/hyperlink" Target="http://www.predmetconcept.ru/public/f48/download/Proekt_nauchno-obosnovannoj_koncepcii_modernizacii_Fizika.pdf" TargetMode="External"/><Relationship Id="rId27" Type="http://schemas.openxmlformats.org/officeDocument/2006/relationships/hyperlink" Target="http://www.prosv.ru/umk/5-9/info.aspx?ob_no=37242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://www.fizika.ru/" TargetMode="External"/><Relationship Id="rId43" Type="http://schemas.openxmlformats.org/officeDocument/2006/relationships/image" Target="media/image9.gif"/><Relationship Id="rId48" Type="http://schemas.openxmlformats.org/officeDocument/2006/relationships/hyperlink" Target="http://catalog.prosv.ru/item/21745" TargetMode="External"/><Relationship Id="rId56" Type="http://schemas.openxmlformats.org/officeDocument/2006/relationships/image" Target="media/image15.jpeg"/><Relationship Id="rId64" Type="http://schemas.openxmlformats.org/officeDocument/2006/relationships/image" Target="media/image19.png"/><Relationship Id="rId69" Type="http://schemas.openxmlformats.org/officeDocument/2006/relationships/hyperlink" Target="http://www.astronomer.ru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13.jpeg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http://fgosreestr.ru/" TargetMode="External"/><Relationship Id="rId17" Type="http://schemas.openxmlformats.org/officeDocument/2006/relationships/hyperlink" Target="http://www.fipi.ru/vpr" TargetMode="External"/><Relationship Id="rId25" Type="http://schemas.openxmlformats.org/officeDocument/2006/relationships/hyperlink" Target="http://fpu.edu.ru/vserossiyskiy-urok-/gagarinskiy-urok-kosmos--eto-my/" TargetMode="External"/><Relationship Id="rId33" Type="http://schemas.openxmlformats.org/officeDocument/2006/relationships/hyperlink" Target="http://www.lbz.ru/books/433/8205/" TargetMode="External"/><Relationship Id="rId38" Type="http://schemas.openxmlformats.org/officeDocument/2006/relationships/hyperlink" Target="http://www.drofa.ru/cat" TargetMode="External"/><Relationship Id="rId46" Type="http://schemas.openxmlformats.org/officeDocument/2006/relationships/hyperlink" Target="http://www.drofa.ru/cat" TargetMode="External"/><Relationship Id="rId59" Type="http://schemas.openxmlformats.org/officeDocument/2006/relationships/hyperlink" Target="http://catalog.prosv.ru/item/21633" TargetMode="External"/><Relationship Id="rId67" Type="http://schemas.openxmlformats.org/officeDocument/2006/relationships/hyperlink" Target="http://www.astrotime.ru/" TargetMode="External"/><Relationship Id="rId20" Type="http://schemas.openxmlformats.org/officeDocument/2006/relationships/hyperlink" Target="http://www.fipi.ru/ege-i-gve-11/analiticheskie-i-metodicheskie-materialy" TargetMode="External"/><Relationship Id="rId41" Type="http://schemas.openxmlformats.org/officeDocument/2006/relationships/image" Target="media/image8.gif"/><Relationship Id="rId54" Type="http://schemas.openxmlformats.org/officeDocument/2006/relationships/hyperlink" Target="http://www.drofa.ru/cat" TargetMode="External"/><Relationship Id="rId62" Type="http://schemas.openxmlformats.org/officeDocument/2006/relationships/image" Target="media/image18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fipi.ru/oge-i-gve-9/demoversii-specifikacii-kodifikatory" TargetMode="External"/><Relationship Id="rId23" Type="http://schemas.openxmlformats.org/officeDocument/2006/relationships/hyperlink" Target="http://www.predmetconcept.ru/forums/one/id/1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://www.drofa.ru/cat" TargetMode="External"/><Relationship Id="rId49" Type="http://schemas.openxmlformats.org/officeDocument/2006/relationships/image" Target="media/image12.jpeg"/><Relationship Id="rId57" Type="http://schemas.openxmlformats.org/officeDocument/2006/relationships/hyperlink" Target="http://www.drofa.ru/cat" TargetMode="External"/><Relationship Id="rId10" Type="http://schemas.openxmlformats.org/officeDocument/2006/relationships/hyperlink" Target="http://&#1084;&#1080;&#1085;&#1086;&#1073;&#1088;&#1085;&#1072;&#1091;&#1082;&#1080;.&#1088;&#1092;/%D0%B4%D0%BE%D0%BA%D1%83%D0%BC%D0%B5%D0%BD%D1%82%D1%8B/543" TargetMode="External"/><Relationship Id="rId31" Type="http://schemas.openxmlformats.org/officeDocument/2006/relationships/hyperlink" Target="http://www.vgf.ru/fizH" TargetMode="External"/><Relationship Id="rId44" Type="http://schemas.openxmlformats.org/officeDocument/2006/relationships/hyperlink" Target="http://www.drofa.ru/cat" TargetMode="External"/><Relationship Id="rId52" Type="http://schemas.openxmlformats.org/officeDocument/2006/relationships/hyperlink" Target="http://www.drofa.ru/cat" TargetMode="External"/><Relationship Id="rId60" Type="http://schemas.openxmlformats.org/officeDocument/2006/relationships/image" Target="media/image17.jpeg"/><Relationship Id="rId65" Type="http://schemas.openxmlformats.org/officeDocument/2006/relationships/hyperlink" Target="http://www.astronet.ru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yperlink" Target="http://fpu.edu.ru/fpu/" TargetMode="External"/><Relationship Id="rId18" Type="http://schemas.openxmlformats.org/officeDocument/2006/relationships/hyperlink" Target="http://www.fipi.ru/oge-i-gve-9/gve-9%20&#8212;%20&#1084;&#1072;&#1090;&#1077;&#1088;&#1080;&#1072;&#1083;&#1099;%20&#1043;&#1042;&#1069;-9" TargetMode="External"/><Relationship Id="rId39" Type="http://schemas.openxmlformats.org/officeDocument/2006/relationships/image" Target="media/image7.jpeg"/><Relationship Id="rId34" Type="http://schemas.openxmlformats.org/officeDocument/2006/relationships/image" Target="media/image5.jpeg"/><Relationship Id="rId50" Type="http://schemas.openxmlformats.org/officeDocument/2006/relationships/hyperlink" Target="http://catalog.prosv.ru/item/8967" TargetMode="External"/><Relationship Id="rId55" Type="http://schemas.openxmlformats.org/officeDocument/2006/relationships/hyperlink" Target="http://www.drofa.ru/ca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5D409A-19FD-4658-B4DC-BB8E52AFF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8758</Words>
  <Characters>49925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Вячеславовна Пешкова</dc:creator>
  <cp:lastModifiedBy>Татьяна Викторовна Макарова</cp:lastModifiedBy>
  <cp:revision>2</cp:revision>
  <cp:lastPrinted>2014-06-11T06:34:00Z</cp:lastPrinted>
  <dcterms:created xsi:type="dcterms:W3CDTF">2017-07-05T11:48:00Z</dcterms:created>
  <dcterms:modified xsi:type="dcterms:W3CDTF">2017-07-05T11:48:00Z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1049-10.2.0.5820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